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88" w:rsidRDefault="00DA4388">
      <w:r>
        <w:t xml:space="preserve">Antwoorden op de vragen </w:t>
      </w:r>
      <w:proofErr w:type="spellStart"/>
      <w:r>
        <w:t>Ktendo</w:t>
      </w:r>
      <w:proofErr w:type="spellEnd"/>
      <w:r>
        <w:t xml:space="preserve"> 2</w:t>
      </w:r>
    </w:p>
    <w:p w:rsidR="00DA4388" w:rsidRDefault="00DA4388"/>
    <w:p w:rsidR="00DA4388" w:rsidRDefault="00DA4388"/>
    <w:p w:rsidR="00DA4388" w:rsidRDefault="00DA4388">
      <w:pPr>
        <w:rPr>
          <w:rFonts w:ascii="TheSansOffice" w:eastAsia="Times New Roman" w:hAnsi="TheSansOffice" w:cs="Times New Roman"/>
          <w:sz w:val="20"/>
          <w:szCs w:val="20"/>
          <w:lang w:eastAsia="en-US"/>
        </w:rPr>
      </w:pPr>
      <w:r w:rsidRPr="006335D1">
        <w:rPr>
          <w:rFonts w:ascii="TheSansOffice" w:eastAsia="Times New Roman" w:hAnsi="TheSansOffice" w:cs="Times New Roman"/>
          <w:sz w:val="20"/>
          <w:szCs w:val="20"/>
          <w:lang w:eastAsia="en-US"/>
        </w:rPr>
        <w:t>Vraag 1. De schildklier heeft twee kwabben, maar soms een derde 'uitloper'. Waar bevindt zich deze en hoe wordt dit genoemd?</w:t>
      </w:r>
    </w:p>
    <w:p w:rsidR="00DA4388" w:rsidRDefault="00DA4388">
      <w:pPr>
        <w:rPr>
          <w:rFonts w:ascii="TheSansOffice" w:eastAsia="Times New Roman" w:hAnsi="TheSansOffice" w:cs="Times New Roman"/>
          <w:sz w:val="20"/>
          <w:szCs w:val="20"/>
          <w:lang w:eastAsia="en-US"/>
        </w:rPr>
      </w:pPr>
      <w:r>
        <w:rPr>
          <w:rFonts w:ascii="TheSansOffice" w:eastAsia="Times New Roman" w:hAnsi="TheSansOffice" w:cs="Times New Roman"/>
          <w:sz w:val="20"/>
          <w:szCs w:val="20"/>
          <w:lang w:eastAsia="en-US"/>
        </w:rPr>
        <w:t>Antwoord: mediaan</w:t>
      </w:r>
      <w:r w:rsidR="001F75C2">
        <w:rPr>
          <w:rFonts w:ascii="TheSansOffice" w:eastAsia="Times New Roman" w:hAnsi="TheSansOffice" w:cs="Times New Roman"/>
          <w:sz w:val="20"/>
          <w:szCs w:val="20"/>
          <w:lang w:eastAsia="en-US"/>
        </w:rPr>
        <w:t xml:space="preserve"> naar boven toe</w:t>
      </w:r>
      <w:r>
        <w:rPr>
          <w:rFonts w:ascii="TheSansOffice" w:eastAsia="Times New Roman" w:hAnsi="TheSansOffice" w:cs="Times New Roman"/>
          <w:sz w:val="20"/>
          <w:szCs w:val="20"/>
          <w:lang w:eastAsia="en-US"/>
        </w:rPr>
        <w:t xml:space="preserve">, nét voor de trachea. Lobus </w:t>
      </w:r>
      <w:proofErr w:type="spellStart"/>
      <w:r>
        <w:rPr>
          <w:rFonts w:ascii="TheSansOffice" w:eastAsia="Times New Roman" w:hAnsi="TheSansOffice" w:cs="Times New Roman"/>
          <w:sz w:val="20"/>
          <w:szCs w:val="20"/>
          <w:lang w:eastAsia="en-US"/>
        </w:rPr>
        <w:t>Pyramidalis</w:t>
      </w:r>
      <w:proofErr w:type="spellEnd"/>
      <w:r>
        <w:rPr>
          <w:rFonts w:ascii="TheSansOffice" w:eastAsia="Times New Roman" w:hAnsi="TheSansOffice" w:cs="Times New Roman"/>
          <w:sz w:val="20"/>
          <w:szCs w:val="20"/>
          <w:lang w:eastAsia="en-US"/>
        </w:rPr>
        <w:t>.</w:t>
      </w:r>
    </w:p>
    <w:p w:rsidR="00DA4388" w:rsidRDefault="00DA4388">
      <w:pPr>
        <w:rPr>
          <w:rFonts w:ascii="TheSansOffice" w:eastAsia="Times New Roman" w:hAnsi="TheSansOffice" w:cs="Times New Roman"/>
          <w:sz w:val="20"/>
          <w:szCs w:val="20"/>
          <w:lang w:eastAsia="en-US"/>
        </w:rPr>
      </w:pP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Vraag 2. Bekijk bovenstaande figuren. Het preparaat op </w:t>
      </w:r>
      <w:proofErr w:type="spellStart"/>
      <w:r>
        <w:rPr>
          <w:rFonts w:ascii="TheSansOffice" w:eastAsia="Times New Roman" w:hAnsi="TheSansOffice" w:cs="Times New Roman"/>
          <w:sz w:val="18"/>
          <w:szCs w:val="18"/>
          <w:lang w:eastAsia="en-US"/>
        </w:rPr>
        <w:t>fig</w:t>
      </w:r>
      <w:proofErr w:type="spellEnd"/>
      <w:r>
        <w:rPr>
          <w:rFonts w:ascii="TheSansOffice" w:eastAsia="Times New Roman" w:hAnsi="TheSansOffice" w:cs="Times New Roman"/>
          <w:sz w:val="18"/>
          <w:szCs w:val="18"/>
          <w:lang w:eastAsia="en-US"/>
        </w:rPr>
        <w:t xml:space="preserve"> 2a en 2b is één kwab en vergroot (zie meetlat </w:t>
      </w:r>
      <w:proofErr w:type="spellStart"/>
      <w:r>
        <w:rPr>
          <w:rFonts w:ascii="TheSansOffice" w:eastAsia="Times New Roman" w:hAnsi="TheSansOffice" w:cs="Times New Roman"/>
          <w:sz w:val="18"/>
          <w:szCs w:val="18"/>
          <w:lang w:eastAsia="en-US"/>
        </w:rPr>
        <w:t>Fig</w:t>
      </w:r>
      <w:proofErr w:type="spellEnd"/>
      <w:r>
        <w:rPr>
          <w:rFonts w:ascii="TheSansOffice" w:eastAsia="Times New Roman" w:hAnsi="TheSansOffice" w:cs="Times New Roman"/>
          <w:sz w:val="18"/>
          <w:szCs w:val="18"/>
          <w:lang w:eastAsia="en-US"/>
        </w:rPr>
        <w:t xml:space="preserve"> 2b). Hoe noemt zo'n vormafwijking klinisch?</w:t>
      </w: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Antwoord: struma of kroep. </w:t>
      </w:r>
    </w:p>
    <w:p w:rsidR="00DA4388" w:rsidRDefault="00DA4388">
      <w:pPr>
        <w:rPr>
          <w:rFonts w:ascii="TheSansOffice" w:eastAsia="Times New Roman" w:hAnsi="TheSansOffice" w:cs="Times New Roman"/>
          <w:sz w:val="18"/>
          <w:szCs w:val="18"/>
          <w:lang w:eastAsia="en-US"/>
        </w:rPr>
      </w:pP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Vraag 3. Het preparaat wordt </w:t>
      </w:r>
      <w:proofErr w:type="spellStart"/>
      <w:r>
        <w:rPr>
          <w:rFonts w:ascii="TheSansOffice" w:eastAsia="Times New Roman" w:hAnsi="TheSansOffice" w:cs="Times New Roman"/>
          <w:sz w:val="18"/>
          <w:szCs w:val="18"/>
          <w:lang w:eastAsia="en-US"/>
        </w:rPr>
        <w:t>geinkt</w:t>
      </w:r>
      <w:proofErr w:type="spellEnd"/>
      <w:r>
        <w:rPr>
          <w:rFonts w:ascii="TheSansOffice" w:eastAsia="Times New Roman" w:hAnsi="TheSansOffice" w:cs="Times New Roman"/>
          <w:sz w:val="18"/>
          <w:szCs w:val="18"/>
          <w:lang w:eastAsia="en-US"/>
        </w:rPr>
        <w:t xml:space="preserve"> met blauwe inkt (</w:t>
      </w:r>
      <w:r w:rsidR="000A36E6">
        <w:rPr>
          <w:rFonts w:ascii="TheSansOffice" w:eastAsia="Times New Roman" w:hAnsi="TheSansOffice" w:cs="Times New Roman"/>
          <w:sz w:val="18"/>
          <w:szCs w:val="18"/>
          <w:lang w:eastAsia="en-US"/>
        </w:rPr>
        <w:t>deels</w:t>
      </w:r>
      <w:r>
        <w:rPr>
          <w:rFonts w:ascii="TheSansOffice" w:eastAsia="Times New Roman" w:hAnsi="TheSansOffice" w:cs="Times New Roman"/>
          <w:sz w:val="18"/>
          <w:szCs w:val="18"/>
          <w:lang w:eastAsia="en-US"/>
        </w:rPr>
        <w:t xml:space="preserve"> zwart). Waarom gebeurt dat op een pathologie laboratorium?</w:t>
      </w: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Antwoord: om de chirurg te kunnen informeren over de volledigheid van verwijdering indien er zich in het preparaat een tumor (goed- of kwaadaardig) bevindt. </w:t>
      </w:r>
      <w:r w:rsidR="000A36E6">
        <w:rPr>
          <w:rFonts w:ascii="TheSansOffice" w:eastAsia="Times New Roman" w:hAnsi="TheSansOffice" w:cs="Times New Roman"/>
          <w:sz w:val="18"/>
          <w:szCs w:val="18"/>
          <w:lang w:eastAsia="en-US"/>
        </w:rPr>
        <w:t xml:space="preserve">En ook ter oriëntatie van het preparaat (ventraal wordt dan bijv. blauw </w:t>
      </w:r>
      <w:proofErr w:type="spellStart"/>
      <w:r w:rsidR="000A36E6">
        <w:rPr>
          <w:rFonts w:ascii="TheSansOffice" w:eastAsia="Times New Roman" w:hAnsi="TheSansOffice" w:cs="Times New Roman"/>
          <w:sz w:val="18"/>
          <w:szCs w:val="18"/>
          <w:lang w:eastAsia="en-US"/>
        </w:rPr>
        <w:t>geinkt</w:t>
      </w:r>
      <w:proofErr w:type="spellEnd"/>
      <w:r w:rsidR="000A36E6">
        <w:rPr>
          <w:rFonts w:ascii="TheSansOffice" w:eastAsia="Times New Roman" w:hAnsi="TheSansOffice" w:cs="Times New Roman"/>
          <w:sz w:val="18"/>
          <w:szCs w:val="18"/>
          <w:lang w:eastAsia="en-US"/>
        </w:rPr>
        <w:t xml:space="preserve"> en dorsaal zwart). </w:t>
      </w:r>
      <w:r>
        <w:rPr>
          <w:rFonts w:ascii="TheSansOffice" w:eastAsia="Times New Roman" w:hAnsi="TheSansOffice" w:cs="Times New Roman"/>
          <w:sz w:val="18"/>
          <w:szCs w:val="18"/>
          <w:lang w:eastAsia="en-US"/>
        </w:rPr>
        <w:t xml:space="preserve">Dit gebeurt met alle organen. </w:t>
      </w:r>
    </w:p>
    <w:p w:rsidR="00DA4388" w:rsidRDefault="00DA4388">
      <w:pPr>
        <w:rPr>
          <w:rFonts w:ascii="TheSansOffice" w:eastAsia="Times New Roman" w:hAnsi="TheSansOffice" w:cs="Times New Roman"/>
          <w:sz w:val="18"/>
          <w:szCs w:val="18"/>
          <w:lang w:eastAsia="en-US"/>
        </w:rPr>
      </w:pP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Vraag 4. In </w:t>
      </w:r>
      <w:proofErr w:type="spellStart"/>
      <w:r>
        <w:rPr>
          <w:rFonts w:ascii="TheSansOffice" w:eastAsia="Times New Roman" w:hAnsi="TheSansOffice" w:cs="Times New Roman"/>
          <w:sz w:val="18"/>
          <w:szCs w:val="18"/>
          <w:lang w:eastAsia="en-US"/>
        </w:rPr>
        <w:t>Fig</w:t>
      </w:r>
      <w:proofErr w:type="spellEnd"/>
      <w:r>
        <w:rPr>
          <w:rFonts w:ascii="TheSansOffice" w:eastAsia="Times New Roman" w:hAnsi="TheSansOffice" w:cs="Times New Roman"/>
          <w:sz w:val="18"/>
          <w:szCs w:val="18"/>
          <w:lang w:eastAsia="en-US"/>
        </w:rPr>
        <w:t xml:space="preserve"> 2d is het preparaat 'klaar voor bemonstering. Hoeveel monsters worden doorgaans genomen en wat gebeurt er met de monsters? </w:t>
      </w: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Antwoord: 3 tot 4 indien er géén verdere verdenking </w:t>
      </w:r>
      <w:r w:rsidR="000A36E6">
        <w:rPr>
          <w:rFonts w:ascii="TheSansOffice" w:eastAsia="Times New Roman" w:hAnsi="TheSansOffice" w:cs="Times New Roman"/>
          <w:sz w:val="18"/>
          <w:szCs w:val="18"/>
          <w:lang w:eastAsia="en-US"/>
        </w:rPr>
        <w:t xml:space="preserve">op maligniteit </w:t>
      </w:r>
      <w:r>
        <w:rPr>
          <w:rFonts w:ascii="TheSansOffice" w:eastAsia="Times New Roman" w:hAnsi="TheSansOffice" w:cs="Times New Roman"/>
          <w:sz w:val="18"/>
          <w:szCs w:val="18"/>
          <w:lang w:eastAsia="en-US"/>
        </w:rPr>
        <w:t>is. De monsters worden in een cassette gestopt, ingebed in paraffine, gesneden, op een glaasje geplakt en gekleurd met 'HE'</w:t>
      </w:r>
      <w:r w:rsidR="000A36E6">
        <w:rPr>
          <w:rFonts w:ascii="TheSansOffice" w:eastAsia="Times New Roman" w:hAnsi="TheSansOffice" w:cs="Times New Roman"/>
          <w:sz w:val="18"/>
          <w:szCs w:val="18"/>
          <w:lang w:eastAsia="en-US"/>
        </w:rPr>
        <w:t xml:space="preserve"> waarna deze microscopisch kan worden beoordeeld</w:t>
      </w:r>
      <w:r>
        <w:rPr>
          <w:rFonts w:ascii="TheSansOffice" w:eastAsia="Times New Roman" w:hAnsi="TheSansOffice" w:cs="Times New Roman"/>
          <w:sz w:val="18"/>
          <w:szCs w:val="18"/>
          <w:lang w:eastAsia="en-US"/>
        </w:rPr>
        <w:t xml:space="preserve">. </w:t>
      </w:r>
    </w:p>
    <w:p w:rsidR="00DA4388" w:rsidRDefault="00DA4388">
      <w:pPr>
        <w:rPr>
          <w:rFonts w:ascii="TheSansOffice" w:eastAsia="Times New Roman" w:hAnsi="TheSansOffice" w:cs="Times New Roman"/>
          <w:sz w:val="18"/>
          <w:szCs w:val="18"/>
          <w:lang w:eastAsia="en-US"/>
        </w:rPr>
      </w:pP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Vraag 5. Hoe heet de '</w:t>
      </w:r>
      <w:r w:rsidR="000A36E6">
        <w:rPr>
          <w:rFonts w:ascii="TheSansOffice" w:eastAsia="Times New Roman" w:hAnsi="TheSansOffice" w:cs="Times New Roman"/>
          <w:sz w:val="18"/>
          <w:szCs w:val="18"/>
          <w:lang w:eastAsia="en-US"/>
        </w:rPr>
        <w:t>routine</w:t>
      </w:r>
      <w:r>
        <w:rPr>
          <w:rFonts w:ascii="TheSansOffice" w:eastAsia="Times New Roman" w:hAnsi="TheSansOffice" w:cs="Times New Roman"/>
          <w:sz w:val="18"/>
          <w:szCs w:val="18"/>
          <w:lang w:eastAsia="en-US"/>
        </w:rPr>
        <w:t xml:space="preserve">' kleuring waarmee vrijwel alle preparaten worden gekleurd </w:t>
      </w:r>
      <w:proofErr w:type="spellStart"/>
      <w:r>
        <w:rPr>
          <w:rFonts w:ascii="TheSansOffice" w:eastAsia="Times New Roman" w:hAnsi="TheSansOffice" w:cs="Times New Roman"/>
          <w:sz w:val="18"/>
          <w:szCs w:val="18"/>
          <w:lang w:eastAsia="en-US"/>
        </w:rPr>
        <w:t>tbv</w:t>
      </w:r>
      <w:proofErr w:type="spellEnd"/>
      <w:r>
        <w:rPr>
          <w:rFonts w:ascii="TheSansOffice" w:eastAsia="Times New Roman" w:hAnsi="TheSansOffice" w:cs="Times New Roman"/>
          <w:sz w:val="18"/>
          <w:szCs w:val="18"/>
          <w:lang w:eastAsia="en-US"/>
        </w:rPr>
        <w:t xml:space="preserve"> microscopische beoordeling.</w:t>
      </w:r>
    </w:p>
    <w:p w:rsidR="00DA4388" w:rsidRDefault="00DA4388">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Antwoord: </w:t>
      </w:r>
      <w:proofErr w:type="spellStart"/>
      <w:r>
        <w:rPr>
          <w:rFonts w:ascii="TheSansOffice" w:eastAsia="Times New Roman" w:hAnsi="TheSansOffice" w:cs="Times New Roman"/>
          <w:sz w:val="18"/>
          <w:szCs w:val="18"/>
          <w:lang w:eastAsia="en-US"/>
        </w:rPr>
        <w:t>haematoxy</w:t>
      </w:r>
      <w:r w:rsidR="000A36E6">
        <w:rPr>
          <w:rFonts w:ascii="TheSansOffice" w:eastAsia="Times New Roman" w:hAnsi="TheSansOffice" w:cs="Times New Roman"/>
          <w:sz w:val="18"/>
          <w:szCs w:val="18"/>
          <w:lang w:eastAsia="en-US"/>
        </w:rPr>
        <w:t>l</w:t>
      </w:r>
      <w:r>
        <w:rPr>
          <w:rFonts w:ascii="TheSansOffice" w:eastAsia="Times New Roman" w:hAnsi="TheSansOffice" w:cs="Times New Roman"/>
          <w:sz w:val="18"/>
          <w:szCs w:val="18"/>
          <w:lang w:eastAsia="en-US"/>
        </w:rPr>
        <w:t>ine</w:t>
      </w:r>
      <w:proofErr w:type="spellEnd"/>
      <w:r>
        <w:rPr>
          <w:rFonts w:ascii="TheSansOffice" w:eastAsia="Times New Roman" w:hAnsi="TheSansOffice" w:cs="Times New Roman"/>
          <w:sz w:val="18"/>
          <w:szCs w:val="18"/>
          <w:lang w:eastAsia="en-US"/>
        </w:rPr>
        <w:t xml:space="preserve">-eosine </w:t>
      </w:r>
      <w:r w:rsidR="000A36E6">
        <w:rPr>
          <w:rFonts w:ascii="TheSansOffice" w:eastAsia="Times New Roman" w:hAnsi="TheSansOffice" w:cs="Times New Roman"/>
          <w:sz w:val="18"/>
          <w:szCs w:val="18"/>
          <w:lang w:eastAsia="en-US"/>
        </w:rPr>
        <w:t>ofwel 'HE-kleuring’</w:t>
      </w:r>
      <w:r>
        <w:rPr>
          <w:rFonts w:ascii="TheSansOffice" w:eastAsia="Times New Roman" w:hAnsi="TheSansOffice" w:cs="Times New Roman"/>
          <w:sz w:val="18"/>
          <w:szCs w:val="18"/>
          <w:lang w:eastAsia="en-US"/>
        </w:rPr>
        <w:t xml:space="preserve">. </w:t>
      </w:r>
    </w:p>
    <w:p w:rsidR="00DA4388" w:rsidRDefault="00DA4388">
      <w:pPr>
        <w:rPr>
          <w:rFonts w:ascii="TheSansOffice" w:eastAsia="Times New Roman" w:hAnsi="TheSansOffice" w:cs="Times New Roman"/>
          <w:sz w:val="18"/>
          <w:szCs w:val="18"/>
          <w:lang w:eastAsia="en-US"/>
        </w:rPr>
      </w:pPr>
    </w:p>
    <w:p w:rsidR="00B66164" w:rsidRDefault="000A36E6">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Vraag 6. Hoe noem je </w:t>
      </w:r>
      <w:r w:rsidR="00B66164">
        <w:rPr>
          <w:rFonts w:ascii="TheSansOffice" w:eastAsia="Times New Roman" w:hAnsi="TheSansOffice" w:cs="Times New Roman"/>
          <w:sz w:val="18"/>
          <w:szCs w:val="18"/>
          <w:lang w:eastAsia="en-US"/>
        </w:rPr>
        <w:t xml:space="preserve">de 'units'(zie </w:t>
      </w:r>
      <w:proofErr w:type="spellStart"/>
      <w:r w:rsidR="00B66164">
        <w:rPr>
          <w:rFonts w:ascii="TheSansOffice" w:eastAsia="Times New Roman" w:hAnsi="TheSansOffice" w:cs="Times New Roman"/>
          <w:sz w:val="18"/>
          <w:szCs w:val="18"/>
          <w:lang w:eastAsia="en-US"/>
        </w:rPr>
        <w:t>fig</w:t>
      </w:r>
      <w:proofErr w:type="spellEnd"/>
      <w:r w:rsidR="00B66164">
        <w:rPr>
          <w:rFonts w:ascii="TheSansOffice" w:eastAsia="Times New Roman" w:hAnsi="TheSansOffice" w:cs="Times New Roman"/>
          <w:sz w:val="18"/>
          <w:szCs w:val="18"/>
          <w:lang w:eastAsia="en-US"/>
        </w:rPr>
        <w:t xml:space="preserve"> 1</w:t>
      </w:r>
      <w:r>
        <w:rPr>
          <w:rFonts w:ascii="TheSansOffice" w:eastAsia="Times New Roman" w:hAnsi="TheSansOffice" w:cs="Times New Roman"/>
          <w:sz w:val="18"/>
          <w:szCs w:val="18"/>
          <w:lang w:eastAsia="en-US"/>
        </w:rPr>
        <w:t>B</w:t>
      </w:r>
      <w:r w:rsidR="00B66164">
        <w:rPr>
          <w:rFonts w:ascii="TheSansOffice" w:eastAsia="Times New Roman" w:hAnsi="TheSansOffice" w:cs="Times New Roman"/>
          <w:sz w:val="18"/>
          <w:szCs w:val="18"/>
          <w:lang w:eastAsia="en-US"/>
        </w:rPr>
        <w:t>) waaruit een schildklier is opgebouwd?</w:t>
      </w:r>
    </w:p>
    <w:p w:rsidR="00B66164" w:rsidRDefault="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Antwoord: follikels.</w:t>
      </w:r>
    </w:p>
    <w:p w:rsidR="00B66164" w:rsidRDefault="00B66164">
      <w:pPr>
        <w:rPr>
          <w:rFonts w:ascii="TheSansOffice" w:eastAsia="Times New Roman" w:hAnsi="TheSansOffice" w:cs="Times New Roman"/>
          <w:sz w:val="18"/>
          <w:szCs w:val="18"/>
          <w:lang w:eastAsia="en-US"/>
        </w:rPr>
      </w:pPr>
    </w:p>
    <w:p w:rsidR="00B66164" w:rsidRDefault="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Vraag 7. Welke twee functies heeft de schildklier? </w:t>
      </w:r>
    </w:p>
    <w:p w:rsidR="00B66164" w:rsidRDefault="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Antwoord: groei en metabolisme regulatie door productie van T3 en T4</w:t>
      </w:r>
      <w:r w:rsidR="00C22BDB">
        <w:rPr>
          <w:rFonts w:ascii="TheSansOffice" w:eastAsia="Times New Roman" w:hAnsi="TheSansOffice" w:cs="Times New Roman"/>
          <w:sz w:val="18"/>
          <w:szCs w:val="18"/>
          <w:lang w:eastAsia="en-US"/>
        </w:rPr>
        <w:t xml:space="preserve"> </w:t>
      </w:r>
      <w:proofErr w:type="spellStart"/>
      <w:r w:rsidR="00C22BDB">
        <w:rPr>
          <w:rFonts w:ascii="TheSansOffice" w:eastAsia="Times New Roman" w:hAnsi="TheSansOffice" w:cs="Times New Roman"/>
          <w:sz w:val="18"/>
          <w:szCs w:val="18"/>
          <w:lang w:eastAsia="en-US"/>
        </w:rPr>
        <w:t>resp</w:t>
      </w:r>
      <w:proofErr w:type="spellEnd"/>
      <w:r w:rsidR="00C22BDB">
        <w:rPr>
          <w:rFonts w:ascii="TheSansOffice" w:eastAsia="Times New Roman" w:hAnsi="TheSansOffice" w:cs="Times New Roman"/>
          <w:sz w:val="18"/>
          <w:szCs w:val="18"/>
          <w:lang w:eastAsia="en-US"/>
        </w:rPr>
        <w:t xml:space="preserve"> calciumhuishouding door productie </w:t>
      </w:r>
      <w:r w:rsidR="000A36E6">
        <w:rPr>
          <w:rFonts w:ascii="TheSansOffice" w:eastAsia="Times New Roman" w:hAnsi="TheSansOffice" w:cs="Times New Roman"/>
          <w:sz w:val="18"/>
          <w:szCs w:val="18"/>
          <w:lang w:eastAsia="en-US"/>
        </w:rPr>
        <w:t xml:space="preserve">van </w:t>
      </w:r>
      <w:r w:rsidR="00C22BDB">
        <w:rPr>
          <w:rFonts w:ascii="TheSansOffice" w:eastAsia="Times New Roman" w:hAnsi="TheSansOffice" w:cs="Times New Roman"/>
          <w:sz w:val="18"/>
          <w:szCs w:val="18"/>
          <w:lang w:eastAsia="en-US"/>
        </w:rPr>
        <w:t>calcitonine.</w:t>
      </w:r>
      <w:r>
        <w:rPr>
          <w:rFonts w:ascii="TheSansOffice" w:eastAsia="Times New Roman" w:hAnsi="TheSansOffice" w:cs="Times New Roman"/>
          <w:sz w:val="18"/>
          <w:szCs w:val="18"/>
          <w:lang w:eastAsia="en-US"/>
        </w:rPr>
        <w:t xml:space="preserve"> </w:t>
      </w:r>
    </w:p>
    <w:p w:rsidR="00B66164" w:rsidRDefault="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 </w:t>
      </w:r>
    </w:p>
    <w:p w:rsidR="00B66164" w:rsidRDefault="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Vraag 8. Door welke twee celtypen worden deze </w:t>
      </w:r>
      <w:r w:rsidR="000A36E6">
        <w:rPr>
          <w:rFonts w:ascii="TheSansOffice" w:eastAsia="Times New Roman" w:hAnsi="TheSansOffice" w:cs="Times New Roman"/>
          <w:sz w:val="18"/>
          <w:szCs w:val="18"/>
          <w:lang w:eastAsia="en-US"/>
        </w:rPr>
        <w:t>hormonen geproduceerd</w:t>
      </w:r>
      <w:r>
        <w:rPr>
          <w:rFonts w:ascii="TheSansOffice" w:eastAsia="Times New Roman" w:hAnsi="TheSansOffice" w:cs="Times New Roman"/>
          <w:sz w:val="18"/>
          <w:szCs w:val="18"/>
          <w:lang w:eastAsia="en-US"/>
        </w:rPr>
        <w:t>?</w:t>
      </w:r>
    </w:p>
    <w:p w:rsidR="00B66164" w:rsidRDefault="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folliculaire cellen en </w:t>
      </w:r>
      <w:proofErr w:type="spellStart"/>
      <w:r>
        <w:rPr>
          <w:rFonts w:ascii="TheSansOffice" w:eastAsia="Times New Roman" w:hAnsi="TheSansOffice" w:cs="Times New Roman"/>
          <w:sz w:val="18"/>
          <w:szCs w:val="18"/>
          <w:lang w:eastAsia="en-US"/>
        </w:rPr>
        <w:t>parafolliculaire</w:t>
      </w:r>
      <w:proofErr w:type="spellEnd"/>
      <w:r>
        <w:rPr>
          <w:rFonts w:ascii="TheSansOffice" w:eastAsia="Times New Roman" w:hAnsi="TheSansOffice" w:cs="Times New Roman"/>
          <w:sz w:val="18"/>
          <w:szCs w:val="18"/>
          <w:lang w:eastAsia="en-US"/>
        </w:rPr>
        <w:t xml:space="preserve"> cellen</w:t>
      </w:r>
      <w:r w:rsidR="000A36E6">
        <w:rPr>
          <w:rFonts w:ascii="TheSansOffice" w:eastAsia="Times New Roman" w:hAnsi="TheSansOffice" w:cs="Times New Roman"/>
          <w:sz w:val="18"/>
          <w:szCs w:val="18"/>
          <w:lang w:eastAsia="en-US"/>
        </w:rPr>
        <w:t xml:space="preserve"> (C-cellen)</w:t>
      </w:r>
      <w:r>
        <w:rPr>
          <w:rFonts w:ascii="TheSansOffice" w:eastAsia="Times New Roman" w:hAnsi="TheSansOffice" w:cs="Times New Roman"/>
          <w:sz w:val="18"/>
          <w:szCs w:val="18"/>
          <w:lang w:eastAsia="en-US"/>
        </w:rPr>
        <w:t xml:space="preserve">. </w:t>
      </w:r>
    </w:p>
    <w:p w:rsidR="00B66164" w:rsidRDefault="00B66164">
      <w:pPr>
        <w:rPr>
          <w:rFonts w:ascii="TheSansOffice" w:eastAsia="Times New Roman" w:hAnsi="TheSansOffice" w:cs="Times New Roman"/>
          <w:sz w:val="18"/>
          <w:szCs w:val="18"/>
          <w:lang w:eastAsia="en-US"/>
        </w:rPr>
      </w:pPr>
    </w:p>
    <w:p w:rsidR="00B66164" w:rsidRDefault="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Vraag 9. Door welke hormonen wordt de schildklier aangestuurd? </w:t>
      </w:r>
    </w:p>
    <w:p w:rsidR="00B66164" w:rsidRDefault="000A36E6" w:rsidP="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TRH vanuit de hypothalamus stimuleert </w:t>
      </w:r>
      <w:r w:rsidR="00476150">
        <w:rPr>
          <w:rFonts w:ascii="TheSansOffice" w:eastAsia="Times New Roman" w:hAnsi="TheSansOffice" w:cs="Times New Roman"/>
          <w:sz w:val="18"/>
          <w:szCs w:val="18"/>
          <w:lang w:eastAsia="en-US"/>
        </w:rPr>
        <w:t>TSH vanuit de hypofyse</w:t>
      </w:r>
      <w:r>
        <w:rPr>
          <w:rFonts w:ascii="TheSansOffice" w:eastAsia="Times New Roman" w:hAnsi="TheSansOffice" w:cs="Times New Roman"/>
          <w:sz w:val="18"/>
          <w:szCs w:val="18"/>
          <w:lang w:eastAsia="en-US"/>
        </w:rPr>
        <w:t xml:space="preserve">. TSH stimuleert de schildklier tot productie van </w:t>
      </w:r>
      <w:r w:rsidR="00476150">
        <w:rPr>
          <w:rFonts w:ascii="TheSansOffice" w:eastAsia="Times New Roman" w:hAnsi="TheSansOffice" w:cs="Times New Roman"/>
          <w:sz w:val="18"/>
          <w:szCs w:val="18"/>
          <w:lang w:eastAsia="en-US"/>
        </w:rPr>
        <w:t>T3 en T4</w:t>
      </w:r>
      <w:r>
        <w:rPr>
          <w:rFonts w:ascii="TheSansOffice" w:eastAsia="Times New Roman" w:hAnsi="TheSansOffice" w:cs="Times New Roman"/>
          <w:sz w:val="18"/>
          <w:szCs w:val="18"/>
          <w:lang w:eastAsia="en-US"/>
        </w:rPr>
        <w:t>. T3 en T4</w:t>
      </w:r>
      <w:r w:rsidR="00476150">
        <w:rPr>
          <w:rFonts w:ascii="TheSansOffice" w:eastAsia="Times New Roman" w:hAnsi="TheSansOffice" w:cs="Times New Roman"/>
          <w:sz w:val="18"/>
          <w:szCs w:val="18"/>
          <w:lang w:eastAsia="en-US"/>
        </w:rPr>
        <w:t xml:space="preserve"> hebben negatieve feedback op TSH productie. </w:t>
      </w:r>
    </w:p>
    <w:p w:rsidR="00B66164" w:rsidRDefault="00B66164" w:rsidP="00B66164">
      <w:pPr>
        <w:rPr>
          <w:rFonts w:ascii="TheSansOffice" w:eastAsia="Times New Roman" w:hAnsi="TheSansOffice" w:cs="Times New Roman"/>
          <w:sz w:val="18"/>
          <w:szCs w:val="18"/>
          <w:lang w:eastAsia="en-US"/>
        </w:rPr>
      </w:pPr>
    </w:p>
    <w:p w:rsidR="00B66164" w:rsidRPr="00B66164" w:rsidRDefault="00B66164" w:rsidP="00B66164">
      <w:pPr>
        <w:rPr>
          <w:rFonts w:ascii="TheSansOffice" w:eastAsia="Times New Roman" w:hAnsi="TheSansOffice" w:cs="Times New Roman"/>
          <w:sz w:val="18"/>
          <w:szCs w:val="18"/>
          <w:lang w:eastAsia="en-US"/>
        </w:rPr>
      </w:pPr>
      <w:r>
        <w:rPr>
          <w:rFonts w:ascii="TheSerifOffice" w:eastAsia="Times New Roman" w:hAnsi="TheSerifOffice" w:cs="Times New Roman"/>
          <w:sz w:val="19"/>
          <w:szCs w:val="20"/>
          <w:lang w:eastAsia="en-US"/>
        </w:rPr>
        <w:t>Vraag 10. Welk eiwit is herkenbaar in preparaat A en welk in preparaat B?</w:t>
      </w:r>
    </w:p>
    <w:p w:rsidR="00B66164" w:rsidRDefault="00B66164" w:rsidP="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Antwoord; </w:t>
      </w:r>
      <w:proofErr w:type="spellStart"/>
      <w:r>
        <w:rPr>
          <w:rFonts w:ascii="TheSansOffice" w:eastAsia="Times New Roman" w:hAnsi="TheSansOffice" w:cs="Times New Roman"/>
          <w:sz w:val="18"/>
          <w:szCs w:val="18"/>
          <w:lang w:eastAsia="en-US"/>
        </w:rPr>
        <w:t>thyreoglobuline</w:t>
      </w:r>
      <w:proofErr w:type="spellEnd"/>
      <w:r>
        <w:rPr>
          <w:rFonts w:ascii="TheSansOffice" w:eastAsia="Times New Roman" w:hAnsi="TheSansOffice" w:cs="Times New Roman"/>
          <w:sz w:val="18"/>
          <w:szCs w:val="18"/>
          <w:lang w:eastAsia="en-US"/>
        </w:rPr>
        <w:t xml:space="preserve"> en Calcitonine.</w:t>
      </w:r>
    </w:p>
    <w:p w:rsidR="00476150" w:rsidRDefault="00B66164" w:rsidP="00B66164">
      <w:pPr>
        <w:rPr>
          <w:rFonts w:ascii="TheSerifOffice" w:eastAsia="Times New Roman" w:hAnsi="TheSerifOffice" w:cs="Times New Roman"/>
          <w:sz w:val="19"/>
          <w:szCs w:val="20"/>
          <w:lang w:eastAsia="en-US"/>
        </w:rPr>
      </w:pPr>
      <w:r>
        <w:rPr>
          <w:rFonts w:ascii="TheSansOffice" w:eastAsia="Times New Roman" w:hAnsi="TheSansOffice" w:cs="Times New Roman"/>
          <w:sz w:val="18"/>
          <w:szCs w:val="18"/>
          <w:lang w:eastAsia="en-US"/>
        </w:rPr>
        <w:br/>
        <w:t xml:space="preserve">Vraag 11. </w:t>
      </w:r>
      <w:r>
        <w:rPr>
          <w:rFonts w:ascii="TheSerifOffice" w:eastAsia="Times New Roman" w:hAnsi="TheSerifOffice" w:cs="Times New Roman"/>
          <w:sz w:val="19"/>
          <w:szCs w:val="20"/>
          <w:lang w:eastAsia="en-US"/>
        </w:rPr>
        <w:t xml:space="preserve">Meerdere follikels zijn sterk vergroot. </w:t>
      </w:r>
      <w:r w:rsidR="00476150">
        <w:rPr>
          <w:rFonts w:ascii="TheSerifOffice" w:eastAsia="Times New Roman" w:hAnsi="TheSerifOffice" w:cs="Times New Roman"/>
          <w:sz w:val="19"/>
          <w:szCs w:val="20"/>
          <w:lang w:eastAsia="en-US"/>
        </w:rPr>
        <w:t xml:space="preserve"> Welke </w:t>
      </w:r>
      <w:r w:rsidR="00B427B0">
        <w:rPr>
          <w:rFonts w:ascii="TheSerifOffice" w:eastAsia="Times New Roman" w:hAnsi="TheSerifOffice" w:cs="Times New Roman"/>
          <w:sz w:val="19"/>
          <w:szCs w:val="20"/>
          <w:lang w:eastAsia="en-US"/>
        </w:rPr>
        <w:t>prikkel ligt hieraan ten grondslag</w:t>
      </w:r>
      <w:r w:rsidR="00476150">
        <w:rPr>
          <w:rFonts w:ascii="TheSerifOffice" w:eastAsia="Times New Roman" w:hAnsi="TheSerifOffice" w:cs="Times New Roman"/>
          <w:sz w:val="19"/>
          <w:szCs w:val="20"/>
          <w:lang w:eastAsia="en-US"/>
        </w:rPr>
        <w:t xml:space="preserve">? </w:t>
      </w:r>
      <w:r w:rsidR="00B427B0">
        <w:rPr>
          <w:rFonts w:ascii="TheSerifOffice" w:eastAsia="Times New Roman" w:hAnsi="TheSerifOffice" w:cs="Times New Roman"/>
          <w:sz w:val="19"/>
          <w:szCs w:val="20"/>
          <w:lang w:eastAsia="en-US"/>
        </w:rPr>
        <w:t>En welke stof medieert dit effect?</w:t>
      </w:r>
    </w:p>
    <w:p w:rsidR="00B66164" w:rsidRDefault="00B66164" w:rsidP="00B66164">
      <w:pPr>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Antwoord: </w:t>
      </w:r>
      <w:r w:rsidR="00B427B0">
        <w:rPr>
          <w:rFonts w:ascii="TheSerifOffice" w:eastAsia="Times New Roman" w:hAnsi="TheSerifOffice" w:cs="Times New Roman"/>
          <w:sz w:val="19"/>
          <w:szCs w:val="20"/>
          <w:lang w:eastAsia="en-US"/>
        </w:rPr>
        <w:t xml:space="preserve">verminderde synthese van T3 en T4 is de aanleiding. De verminderde T3 en T4 levels geven afname negatieve feedback en dit leidt tot extra </w:t>
      </w:r>
      <w:r>
        <w:rPr>
          <w:rFonts w:ascii="TheSerifOffice" w:eastAsia="Times New Roman" w:hAnsi="TheSerifOffice" w:cs="Times New Roman"/>
          <w:sz w:val="19"/>
          <w:szCs w:val="20"/>
          <w:lang w:eastAsia="en-US"/>
        </w:rPr>
        <w:t>TSH</w:t>
      </w:r>
      <w:r w:rsidR="00476150">
        <w:rPr>
          <w:rFonts w:ascii="TheSerifOffice" w:eastAsia="Times New Roman" w:hAnsi="TheSerifOffice" w:cs="Times New Roman"/>
          <w:sz w:val="19"/>
          <w:szCs w:val="20"/>
          <w:lang w:eastAsia="en-US"/>
        </w:rPr>
        <w:t xml:space="preserve"> </w:t>
      </w:r>
      <w:r w:rsidR="00B427B0">
        <w:rPr>
          <w:rFonts w:ascii="TheSerifOffice" w:eastAsia="Times New Roman" w:hAnsi="TheSerifOffice" w:cs="Times New Roman"/>
          <w:sz w:val="19"/>
          <w:szCs w:val="20"/>
          <w:lang w:eastAsia="en-US"/>
        </w:rPr>
        <w:t xml:space="preserve">en daarna </w:t>
      </w:r>
      <w:r w:rsidR="00476150">
        <w:rPr>
          <w:rFonts w:ascii="TheSerifOffice" w:eastAsia="Times New Roman" w:hAnsi="TheSerifOffice" w:cs="Times New Roman"/>
          <w:sz w:val="19"/>
          <w:szCs w:val="20"/>
          <w:lang w:eastAsia="en-US"/>
        </w:rPr>
        <w:t xml:space="preserve">follikelgroei. </w:t>
      </w:r>
    </w:p>
    <w:p w:rsidR="00B66164" w:rsidRDefault="00B66164" w:rsidP="00B66164">
      <w:pPr>
        <w:rPr>
          <w:rFonts w:ascii="TheSerifOffice" w:eastAsia="Times New Roman" w:hAnsi="TheSerifOffice" w:cs="Times New Roman"/>
          <w:sz w:val="19"/>
          <w:szCs w:val="20"/>
          <w:lang w:eastAsia="en-US"/>
        </w:rPr>
      </w:pPr>
    </w:p>
    <w:p w:rsidR="00B66164" w:rsidRDefault="00476150" w:rsidP="00B66164">
      <w:pPr>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Vraag 12. Wat is het effect van vergrote follikels op de T3 en T4 synthese? Welk mineraal is hiervoor essentieel? </w:t>
      </w:r>
    </w:p>
    <w:p w:rsidR="00B66164" w:rsidRDefault="00476150" w:rsidP="00B66164">
      <w:pPr>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Effect: versterkte T3 en T4 synthes</w:t>
      </w:r>
      <w:r w:rsidR="00AD1334">
        <w:rPr>
          <w:rFonts w:ascii="TheSerifOffice" w:eastAsia="Times New Roman" w:hAnsi="TheSerifOffice" w:cs="Times New Roman"/>
          <w:sz w:val="19"/>
          <w:szCs w:val="20"/>
          <w:lang w:eastAsia="en-US"/>
        </w:rPr>
        <w:t>e om het niveau te herstellen. J</w:t>
      </w:r>
      <w:r>
        <w:rPr>
          <w:rFonts w:ascii="TheSerifOffice" w:eastAsia="Times New Roman" w:hAnsi="TheSerifOffice" w:cs="Times New Roman"/>
          <w:sz w:val="19"/>
          <w:szCs w:val="20"/>
          <w:lang w:eastAsia="en-US"/>
        </w:rPr>
        <w:t xml:space="preserve">odium is essentieel. </w:t>
      </w:r>
    </w:p>
    <w:p w:rsidR="00B66164" w:rsidRDefault="00B66164" w:rsidP="00B66164">
      <w:pPr>
        <w:rPr>
          <w:rFonts w:ascii="TheSerifOffice" w:eastAsia="Times New Roman" w:hAnsi="TheSerifOffice" w:cs="Times New Roman"/>
          <w:sz w:val="19"/>
          <w:szCs w:val="20"/>
          <w:lang w:eastAsia="en-US"/>
        </w:rPr>
      </w:pPr>
    </w:p>
    <w:p w:rsidR="00B66164" w:rsidRDefault="00B427B0" w:rsidP="00B66164">
      <w:pPr>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Vraag 13. Bij bovenstaande </w:t>
      </w:r>
      <w:proofErr w:type="spellStart"/>
      <w:r>
        <w:rPr>
          <w:rFonts w:ascii="TheSerifOffice" w:eastAsia="Times New Roman" w:hAnsi="TheSerifOffice" w:cs="Times New Roman"/>
          <w:sz w:val="19"/>
          <w:szCs w:val="20"/>
          <w:lang w:eastAsia="en-US"/>
        </w:rPr>
        <w:t>patient</w:t>
      </w:r>
      <w:proofErr w:type="spellEnd"/>
      <w:r>
        <w:rPr>
          <w:rFonts w:ascii="TheSerifOffice" w:eastAsia="Times New Roman" w:hAnsi="TheSerifOffice" w:cs="Times New Roman"/>
          <w:sz w:val="19"/>
          <w:szCs w:val="20"/>
          <w:lang w:eastAsia="en-US"/>
        </w:rPr>
        <w:t xml:space="preserve"> bestond de ziekte al wat langer voordat zij werd geopereerd. Hoe heet een dergelijke aandoening (klinische term en histologisch term noemen). </w:t>
      </w:r>
    </w:p>
    <w:p w:rsidR="00B427B0" w:rsidRDefault="007E356E" w:rsidP="00B66164">
      <w:pPr>
        <w:rPr>
          <w:rFonts w:ascii="TheSerifOffice" w:eastAsia="Times New Roman" w:hAnsi="TheSerifOffice" w:cs="Times New Roman"/>
          <w:sz w:val="19"/>
          <w:szCs w:val="20"/>
          <w:lang w:eastAsia="en-US"/>
        </w:rPr>
      </w:pPr>
      <w:proofErr w:type="spellStart"/>
      <w:r>
        <w:rPr>
          <w:rFonts w:ascii="TheSerifOffice" w:eastAsia="Times New Roman" w:hAnsi="TheSerifOffice" w:cs="Times New Roman"/>
          <w:sz w:val="19"/>
          <w:szCs w:val="20"/>
          <w:lang w:eastAsia="en-US"/>
        </w:rPr>
        <w:t>Goiter</w:t>
      </w:r>
      <w:proofErr w:type="spellEnd"/>
      <w:r>
        <w:rPr>
          <w:rFonts w:ascii="TheSerifOffice" w:eastAsia="Times New Roman" w:hAnsi="TheSerifOffice" w:cs="Times New Roman"/>
          <w:sz w:val="19"/>
          <w:szCs w:val="20"/>
          <w:lang w:eastAsia="en-US"/>
        </w:rPr>
        <w:t xml:space="preserve"> is de Engelse term. </w:t>
      </w:r>
      <w:r w:rsidR="00B427B0">
        <w:rPr>
          <w:rFonts w:ascii="TheSerifOffice" w:eastAsia="Times New Roman" w:hAnsi="TheSerifOffice" w:cs="Times New Roman"/>
          <w:sz w:val="19"/>
          <w:szCs w:val="20"/>
          <w:lang w:eastAsia="en-US"/>
        </w:rPr>
        <w:t xml:space="preserve">Hyperplasie en hypertrofie  zijn histologische termen. Zie </w:t>
      </w:r>
      <w:proofErr w:type="spellStart"/>
      <w:r w:rsidR="00B427B0">
        <w:rPr>
          <w:rFonts w:ascii="TheSerifOffice" w:eastAsia="Times New Roman" w:hAnsi="TheSerifOffice" w:cs="Times New Roman"/>
          <w:sz w:val="19"/>
          <w:szCs w:val="20"/>
          <w:lang w:eastAsia="en-US"/>
        </w:rPr>
        <w:t>pag</w:t>
      </w:r>
      <w:proofErr w:type="spellEnd"/>
      <w:r w:rsidR="00B427B0">
        <w:rPr>
          <w:rFonts w:ascii="TheSerifOffice" w:eastAsia="Times New Roman" w:hAnsi="TheSerifOffice" w:cs="Times New Roman"/>
          <w:sz w:val="19"/>
          <w:szCs w:val="20"/>
          <w:lang w:eastAsia="en-US"/>
        </w:rPr>
        <w:t xml:space="preserve"> 728 van Robbins voor de goede beschrijving. </w:t>
      </w:r>
    </w:p>
    <w:p w:rsidR="00B427B0" w:rsidRDefault="00B427B0" w:rsidP="00B66164">
      <w:pPr>
        <w:rPr>
          <w:rFonts w:ascii="TheSerifOffice" w:eastAsia="Times New Roman" w:hAnsi="TheSerifOffice" w:cs="Times New Roman"/>
          <w:sz w:val="19"/>
          <w:szCs w:val="20"/>
          <w:lang w:eastAsia="en-US"/>
        </w:rPr>
      </w:pPr>
    </w:p>
    <w:p w:rsidR="00B427B0" w:rsidRDefault="00B427B0" w:rsidP="00B66164">
      <w:pPr>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Vraag 14. Welke gevolgen zijn er voor de grootte van het orgaan resp. de follikelbouw van het orgaan op langere termijn als gevolg van sterke ‘fluctuaties’ in de TSH en T3/T4 dynamiek? </w:t>
      </w:r>
    </w:p>
    <w:p w:rsidR="00B427B0" w:rsidRDefault="00B427B0" w:rsidP="00B66164">
      <w:pPr>
        <w:rPr>
          <w:rFonts w:ascii="TheSansOffice" w:eastAsia="Times New Roman" w:hAnsi="TheSansOffice" w:cs="Times New Roman"/>
          <w:sz w:val="18"/>
          <w:szCs w:val="18"/>
          <w:lang w:eastAsia="en-US"/>
        </w:rPr>
      </w:pPr>
      <w:r>
        <w:rPr>
          <w:rFonts w:ascii="TheSerifOffice" w:eastAsia="Times New Roman" w:hAnsi="TheSerifOffice" w:cs="Times New Roman"/>
          <w:sz w:val="19"/>
          <w:szCs w:val="20"/>
          <w:lang w:eastAsia="en-US"/>
        </w:rPr>
        <w:t xml:space="preserve">Antwoord: er treedt ‘compensatoire massatoename plaats van de schildklier op om te lage T3 en T4 spiegels te compenseren. Eerst diffuus en later nodulair. </w:t>
      </w:r>
      <w:r w:rsidR="004F2DCA">
        <w:rPr>
          <w:rFonts w:ascii="TheSerifOffice" w:eastAsia="Times New Roman" w:hAnsi="TheSerifOffice" w:cs="Times New Roman"/>
          <w:sz w:val="19"/>
          <w:szCs w:val="20"/>
          <w:lang w:eastAsia="en-US"/>
        </w:rPr>
        <w:t xml:space="preserve">De hele klier wordt onregelmatig. Histologisch zien we </w:t>
      </w:r>
      <w:r>
        <w:rPr>
          <w:rFonts w:ascii="TheSansOffice" w:eastAsia="Times New Roman" w:hAnsi="TheSansOffice" w:cs="Times New Roman"/>
          <w:sz w:val="18"/>
          <w:szCs w:val="18"/>
          <w:lang w:eastAsia="en-US"/>
        </w:rPr>
        <w:t xml:space="preserve">regressie, ontsteking, verlittekening en verkalking  resp. soms verbening. </w:t>
      </w:r>
    </w:p>
    <w:p w:rsidR="004F2DCA" w:rsidRDefault="004F2DCA" w:rsidP="00B66164">
      <w:pPr>
        <w:rPr>
          <w:rFonts w:ascii="TheSansOffice" w:eastAsia="Times New Roman" w:hAnsi="TheSansOffice" w:cs="Times New Roman"/>
          <w:sz w:val="18"/>
          <w:szCs w:val="18"/>
          <w:lang w:eastAsia="en-US"/>
        </w:rPr>
      </w:pPr>
    </w:p>
    <w:p w:rsidR="004F2DCA" w:rsidRDefault="004F2DCA" w:rsidP="004F2DCA">
      <w:pPr>
        <w:spacing w:line="260" w:lineRule="exact"/>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Vraag 15. Bij deze aandoening ontstaat vaak vervorming én vergroting van de schildklier. Wat is het gevolg voor de hormoonsynthese? </w:t>
      </w:r>
    </w:p>
    <w:p w:rsidR="004F2DCA" w:rsidRDefault="004F2DCA" w:rsidP="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lastRenderedPageBreak/>
        <w:t xml:space="preserve">Antwoord: weinig. Bij vrijwel alle nodulaire </w:t>
      </w:r>
      <w:proofErr w:type="spellStart"/>
      <w:r>
        <w:rPr>
          <w:rFonts w:ascii="TheSansOffice" w:eastAsia="Times New Roman" w:hAnsi="TheSansOffice" w:cs="Times New Roman"/>
          <w:sz w:val="18"/>
          <w:szCs w:val="18"/>
          <w:lang w:eastAsia="en-US"/>
        </w:rPr>
        <w:t>hyperplasieën</w:t>
      </w:r>
      <w:proofErr w:type="spellEnd"/>
      <w:r>
        <w:rPr>
          <w:rFonts w:ascii="TheSansOffice" w:eastAsia="Times New Roman" w:hAnsi="TheSansOffice" w:cs="Times New Roman"/>
          <w:sz w:val="18"/>
          <w:szCs w:val="18"/>
          <w:lang w:eastAsia="en-US"/>
        </w:rPr>
        <w:t xml:space="preserve"> /struma is er géén versterkte hormoon synthese. </w:t>
      </w:r>
    </w:p>
    <w:p w:rsidR="00B427B0" w:rsidRDefault="00B427B0" w:rsidP="00B66164">
      <w:pPr>
        <w:rPr>
          <w:rFonts w:ascii="TheSansOffice" w:eastAsia="Times New Roman" w:hAnsi="TheSansOffice" w:cs="Times New Roman"/>
          <w:sz w:val="18"/>
          <w:szCs w:val="18"/>
          <w:lang w:eastAsia="en-US"/>
        </w:rPr>
      </w:pPr>
    </w:p>
    <w:p w:rsidR="00B427B0" w:rsidRDefault="004F2DCA" w:rsidP="00B66164">
      <w:pPr>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Vraag 16. Deze stoornis (langdurige fluctuaties van de aansturing en sterke vervorming van de schildklier) kwam vroeger in bepaalde gebieden vaak voor. Hoe heet dat, wat was de oorzaak en wat heeft men er aan gedaan?</w:t>
      </w:r>
    </w:p>
    <w:p w:rsidR="004F2DCA" w:rsidRDefault="004F2DCA" w:rsidP="00B66164">
      <w:pPr>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Dit heet endemisch struma. Kwam vaak in bergachtige gebieden voor door gebrekkige jodiumhoudend </w:t>
      </w:r>
      <w:proofErr w:type="spellStart"/>
      <w:r>
        <w:rPr>
          <w:rFonts w:ascii="TheSerifOffice" w:eastAsia="Times New Roman" w:hAnsi="TheSerifOffice" w:cs="Times New Roman"/>
          <w:sz w:val="19"/>
          <w:szCs w:val="20"/>
          <w:lang w:eastAsia="en-US"/>
        </w:rPr>
        <w:t>heid</w:t>
      </w:r>
      <w:proofErr w:type="spellEnd"/>
      <w:r>
        <w:rPr>
          <w:rFonts w:ascii="TheSerifOffice" w:eastAsia="Times New Roman" w:hAnsi="TheSerifOffice" w:cs="Times New Roman"/>
          <w:sz w:val="19"/>
          <w:szCs w:val="20"/>
          <w:lang w:eastAsia="en-US"/>
        </w:rPr>
        <w:t xml:space="preserve"> van het voedsel (alpiene krop). Remedie: zout joderen. </w:t>
      </w:r>
    </w:p>
    <w:p w:rsidR="004F2DCA" w:rsidRDefault="004F2DCA" w:rsidP="00B66164">
      <w:pPr>
        <w:rPr>
          <w:rFonts w:ascii="TheSerifOffice" w:eastAsia="Times New Roman" w:hAnsi="TheSerifOffice" w:cs="Times New Roman"/>
          <w:sz w:val="19"/>
          <w:szCs w:val="20"/>
          <w:lang w:eastAsia="en-US"/>
        </w:rPr>
      </w:pPr>
    </w:p>
    <w:p w:rsidR="004F2DCA" w:rsidRDefault="004F2DCA" w:rsidP="004F2DCA">
      <w:pPr>
        <w:spacing w:line="260" w:lineRule="exact"/>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Vraag 17. Wat is de histologische benaming voor het fenomeen dat er een heel ander weefsel in de schildklier zichtbaar wordt? </w:t>
      </w:r>
    </w:p>
    <w:p w:rsidR="004F2DCA" w:rsidRDefault="004F2DCA" w:rsidP="004F2DCA">
      <w:pPr>
        <w:spacing w:line="260" w:lineRule="exact"/>
        <w:rPr>
          <w:rFonts w:ascii="TheSerifOffice" w:eastAsia="Times New Roman" w:hAnsi="TheSerifOffice" w:cs="Times New Roman"/>
          <w:sz w:val="19"/>
          <w:szCs w:val="20"/>
          <w:lang w:eastAsia="en-US"/>
        </w:rPr>
      </w:pPr>
      <w:r>
        <w:rPr>
          <w:rFonts w:ascii="TheSerifOffice" w:eastAsia="Times New Roman" w:hAnsi="TheSerifOffice" w:cs="Times New Roman"/>
          <w:sz w:val="19"/>
          <w:szCs w:val="20"/>
          <w:lang w:eastAsia="en-US"/>
        </w:rPr>
        <w:t xml:space="preserve">metaplasie.  </w:t>
      </w:r>
    </w:p>
    <w:p w:rsidR="004F2DCA" w:rsidRDefault="004F2DCA" w:rsidP="004F2DCA">
      <w:pPr>
        <w:spacing w:line="260" w:lineRule="exact"/>
        <w:rPr>
          <w:rFonts w:ascii="TheSerifOffice" w:eastAsia="Times New Roman" w:hAnsi="TheSerifOffice" w:cs="Times New Roman"/>
          <w:sz w:val="19"/>
          <w:szCs w:val="20"/>
          <w:lang w:eastAsia="en-US"/>
        </w:rPr>
      </w:pPr>
    </w:p>
    <w:p w:rsidR="004F2DCA" w:rsidRDefault="004F2DCA" w:rsidP="007E356E">
      <w:pPr>
        <w:spacing w:line="260" w:lineRule="exact"/>
        <w:rPr>
          <w:rFonts w:ascii="TheSansOffice" w:eastAsia="Times New Roman" w:hAnsi="TheSansOffice" w:cs="Times New Roman"/>
          <w:sz w:val="18"/>
          <w:szCs w:val="18"/>
          <w:lang w:eastAsia="en-US"/>
        </w:rPr>
      </w:pPr>
      <w:r>
        <w:rPr>
          <w:rFonts w:ascii="TheSerifOffice" w:eastAsia="Times New Roman" w:hAnsi="TheSerifOffice" w:cs="Times New Roman"/>
          <w:sz w:val="19"/>
          <w:szCs w:val="20"/>
          <w:lang w:eastAsia="en-US"/>
        </w:rPr>
        <w:t xml:space="preserve">Vraag 18. </w:t>
      </w:r>
      <w:r w:rsidR="007E356E">
        <w:rPr>
          <w:rFonts w:ascii="TheSerifOffice" w:eastAsia="Times New Roman" w:hAnsi="TheSerifOffice" w:cs="Times New Roman"/>
          <w:sz w:val="20"/>
          <w:szCs w:val="20"/>
          <w:lang w:eastAsia="en-US"/>
        </w:rPr>
        <w:t xml:space="preserve">In welke voedingsproducten komt jodium voor? </w:t>
      </w:r>
      <w:r w:rsidR="007E356E" w:rsidRPr="007E356E">
        <w:rPr>
          <w:rFonts w:ascii="TheSansOffice" w:eastAsia="Times New Roman" w:hAnsi="TheSansOffice" w:cs="Times New Roman"/>
          <w:sz w:val="18"/>
          <w:szCs w:val="18"/>
          <w:lang w:eastAsia="en-US"/>
        </w:rPr>
        <w:t>Jodium komt van nature maar in weinig producten voor, in zeevis, zuivelproducten, eieren en zeewier.</w:t>
      </w:r>
    </w:p>
    <w:p w:rsidR="007E356E" w:rsidRDefault="007E356E" w:rsidP="00B66164">
      <w:pPr>
        <w:rPr>
          <w:rFonts w:ascii="TheSansOffice" w:eastAsia="Times New Roman" w:hAnsi="TheSansOffice" w:cs="Times New Roman"/>
          <w:sz w:val="18"/>
          <w:szCs w:val="18"/>
          <w:lang w:eastAsia="en-US"/>
        </w:rPr>
      </w:pPr>
    </w:p>
    <w:p w:rsidR="00674A6F" w:rsidRPr="00156789" w:rsidRDefault="00674A6F" w:rsidP="00674A6F">
      <w:pPr>
        <w:spacing w:line="300" w:lineRule="exact"/>
        <w:rPr>
          <w:rFonts w:ascii="TheSansOffice" w:eastAsia="Times New Roman" w:hAnsi="TheSansOffice" w:cs="Times New Roman"/>
          <w:sz w:val="20"/>
          <w:szCs w:val="20"/>
          <w:lang w:eastAsia="en-US"/>
        </w:rPr>
      </w:pPr>
      <w:r>
        <w:rPr>
          <w:rFonts w:ascii="TheSansOffice" w:eastAsia="Times New Roman" w:hAnsi="TheSansOffice" w:cs="Times New Roman"/>
          <w:sz w:val="20"/>
          <w:szCs w:val="20"/>
          <w:lang w:eastAsia="en-US"/>
        </w:rPr>
        <w:t xml:space="preserve">Vraag 19. Hoe noemt histologisch dit verschijnsel? </w:t>
      </w:r>
    </w:p>
    <w:p w:rsidR="004F2DCA" w:rsidRDefault="006B6391" w:rsidP="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C-cel hyperplasie</w:t>
      </w:r>
    </w:p>
    <w:p w:rsidR="006B6391" w:rsidRDefault="006B6391" w:rsidP="00B66164">
      <w:pPr>
        <w:rPr>
          <w:rFonts w:ascii="TheSansOffice" w:eastAsia="Times New Roman" w:hAnsi="TheSansOffice" w:cs="Times New Roman"/>
          <w:sz w:val="18"/>
          <w:szCs w:val="18"/>
          <w:lang w:eastAsia="en-US"/>
        </w:rPr>
      </w:pPr>
    </w:p>
    <w:p w:rsidR="006B6391" w:rsidRDefault="006B6391" w:rsidP="00B66164">
      <w:pPr>
        <w:rPr>
          <w:rFonts w:ascii="TheSansOffice" w:eastAsia="Times New Roman" w:hAnsi="TheSansOffice" w:cs="Times New Roman"/>
          <w:sz w:val="18"/>
          <w:szCs w:val="18"/>
          <w:lang w:eastAsia="en-US"/>
        </w:rPr>
      </w:pPr>
      <w:r w:rsidRPr="00C555C9">
        <w:rPr>
          <w:rFonts w:ascii="TheSerifOffice" w:eastAsia="Times New Roman" w:hAnsi="TheSerifOffice" w:cs="Times New Roman"/>
          <w:sz w:val="19"/>
          <w:szCs w:val="19"/>
          <w:lang w:eastAsia="en-US"/>
        </w:rPr>
        <w:t>Vraag 20. Wat is</w:t>
      </w:r>
      <w:r>
        <w:rPr>
          <w:rFonts w:ascii="TheSerifOffice" w:eastAsia="Times New Roman" w:hAnsi="TheSerifOffice" w:cs="Times New Roman"/>
          <w:sz w:val="19"/>
          <w:szCs w:val="19"/>
          <w:lang w:eastAsia="en-US"/>
        </w:rPr>
        <w:t xml:space="preserve"> de naam van deze groeistoornis? Van welk celtype gaat de stoornis uit.  Valt er iets te zeggen over de prognose? </w:t>
      </w:r>
    </w:p>
    <w:p w:rsidR="006B6391" w:rsidRDefault="006B6391" w:rsidP="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Medullair carcinoom. Gaat uit van C cellen.  Maligne: zaait uit. </w:t>
      </w:r>
    </w:p>
    <w:p w:rsidR="004F2DCA" w:rsidRDefault="004F2DCA" w:rsidP="00B66164">
      <w:pPr>
        <w:rPr>
          <w:rFonts w:ascii="TheSansOffice" w:eastAsia="Times New Roman" w:hAnsi="TheSansOffice" w:cs="Times New Roman"/>
          <w:sz w:val="18"/>
          <w:szCs w:val="18"/>
          <w:lang w:eastAsia="en-US"/>
        </w:rPr>
      </w:pPr>
    </w:p>
    <w:p w:rsidR="006B6391" w:rsidRPr="006B6391" w:rsidRDefault="006B6391" w:rsidP="00B66164">
      <w:pPr>
        <w:rPr>
          <w:rFonts w:ascii="TheSerifOffice" w:eastAsia="Times New Roman" w:hAnsi="TheSerifOffice" w:cs="Times New Roman"/>
          <w:sz w:val="20"/>
          <w:szCs w:val="20"/>
          <w:lang w:eastAsia="en-US"/>
        </w:rPr>
      </w:pPr>
      <w:r w:rsidRPr="006B6391">
        <w:rPr>
          <w:rFonts w:ascii="TheSerifOffice" w:eastAsia="Times New Roman" w:hAnsi="TheSerifOffice" w:cs="Times New Roman"/>
          <w:sz w:val="20"/>
          <w:szCs w:val="20"/>
          <w:lang w:eastAsia="en-US"/>
        </w:rPr>
        <w:t>Vraag 21. Wat is de naam van deze groeistoornis? Van welk celtype gaat de stoornis uit. Valt er iets te zeggen over de prognose?</w:t>
      </w:r>
    </w:p>
    <w:p w:rsidR="006B6391" w:rsidRPr="006B6391" w:rsidRDefault="006B6391" w:rsidP="006B6391">
      <w:pPr>
        <w:rPr>
          <w:rFonts w:ascii="TheSerifOffice" w:eastAsia="Times New Roman" w:hAnsi="TheSerifOffice" w:cs="Times New Roman"/>
          <w:sz w:val="20"/>
          <w:szCs w:val="20"/>
          <w:lang w:eastAsia="en-US"/>
        </w:rPr>
      </w:pPr>
      <w:r w:rsidRPr="006B6391">
        <w:rPr>
          <w:rFonts w:ascii="TheSerifOffice" w:eastAsia="Times New Roman" w:hAnsi="TheSerifOffice" w:cs="Times New Roman"/>
          <w:sz w:val="20"/>
          <w:szCs w:val="20"/>
          <w:lang w:eastAsia="en-US"/>
        </w:rPr>
        <w:t xml:space="preserve">Papillair carcinoom. Gaat uit van follikelcellen.  Maligne: zaait uit. </w:t>
      </w:r>
    </w:p>
    <w:p w:rsidR="006B6391" w:rsidRPr="006B6391" w:rsidRDefault="006B6391" w:rsidP="00B66164">
      <w:pPr>
        <w:rPr>
          <w:rFonts w:ascii="TheSerifOffice" w:eastAsia="Times New Roman" w:hAnsi="TheSerifOffice" w:cs="Times New Roman"/>
          <w:sz w:val="20"/>
          <w:szCs w:val="20"/>
          <w:lang w:eastAsia="en-US"/>
        </w:rPr>
      </w:pPr>
    </w:p>
    <w:p w:rsidR="006B6391" w:rsidRPr="006B6391" w:rsidRDefault="006B6391" w:rsidP="006B6391">
      <w:pPr>
        <w:rPr>
          <w:rFonts w:ascii="TheSerifOffice" w:hAnsi="TheSerifOffice"/>
          <w:sz w:val="20"/>
          <w:szCs w:val="20"/>
        </w:rPr>
      </w:pPr>
      <w:r w:rsidRPr="006B6391">
        <w:rPr>
          <w:rFonts w:ascii="TheSerifOffice" w:eastAsia="Times New Roman" w:hAnsi="TheSerifOffice" w:cs="Times New Roman"/>
          <w:noProof/>
          <w:sz w:val="20"/>
          <w:szCs w:val="20"/>
          <w:lang w:eastAsia="en-US"/>
        </w:rPr>
        <w:t xml:space="preserve">Vraag 22. </w:t>
      </w:r>
      <w:r w:rsidRPr="006B6391">
        <w:rPr>
          <w:rFonts w:ascii="TheSerifOffice" w:hAnsi="TheSerifOffice"/>
          <w:sz w:val="20"/>
          <w:szCs w:val="20"/>
        </w:rPr>
        <w:t>Dit waren 2 voorbeelden van kwaadaardige (maligne) schildkliertumoren. Welke maligne schilkliertumoren ken je nog meer ?</w:t>
      </w:r>
    </w:p>
    <w:p w:rsidR="006B6391" w:rsidRPr="006B6391" w:rsidRDefault="006B6391" w:rsidP="00B66164">
      <w:pPr>
        <w:rPr>
          <w:rFonts w:ascii="TheSerifOffice" w:eastAsia="Times New Roman" w:hAnsi="TheSerifOffice" w:cs="Times New Roman"/>
          <w:sz w:val="20"/>
          <w:szCs w:val="20"/>
          <w:lang w:eastAsia="en-US"/>
        </w:rPr>
      </w:pPr>
      <w:proofErr w:type="spellStart"/>
      <w:r>
        <w:rPr>
          <w:rFonts w:ascii="TheSerifOffice" w:eastAsia="Times New Roman" w:hAnsi="TheSerifOffice" w:cs="Times New Roman"/>
          <w:sz w:val="20"/>
          <w:szCs w:val="20"/>
          <w:lang w:eastAsia="en-US"/>
        </w:rPr>
        <w:t>anaplastisch</w:t>
      </w:r>
      <w:proofErr w:type="spellEnd"/>
      <w:r>
        <w:rPr>
          <w:rFonts w:ascii="TheSerifOffice" w:eastAsia="Times New Roman" w:hAnsi="TheSerifOffice" w:cs="Times New Roman"/>
          <w:sz w:val="20"/>
          <w:szCs w:val="20"/>
          <w:lang w:eastAsia="en-US"/>
        </w:rPr>
        <w:t xml:space="preserve"> en folliculair.</w:t>
      </w:r>
    </w:p>
    <w:p w:rsidR="006B6391" w:rsidRPr="006B6391" w:rsidRDefault="006B6391" w:rsidP="00B66164">
      <w:pPr>
        <w:rPr>
          <w:rFonts w:ascii="TheSerifOffice" w:eastAsia="Times New Roman" w:hAnsi="TheSerifOffice" w:cs="Times New Roman"/>
          <w:sz w:val="20"/>
          <w:szCs w:val="20"/>
          <w:lang w:eastAsia="en-US"/>
        </w:rPr>
      </w:pPr>
    </w:p>
    <w:p w:rsidR="006B6391" w:rsidRPr="006B6391" w:rsidRDefault="004F0A26" w:rsidP="00B66164">
      <w:pPr>
        <w:rPr>
          <w:rFonts w:ascii="TheSerifOffice" w:eastAsia="Times New Roman" w:hAnsi="TheSerifOffice" w:cs="Times New Roman"/>
          <w:sz w:val="20"/>
          <w:szCs w:val="20"/>
          <w:lang w:eastAsia="en-US"/>
        </w:rPr>
      </w:pPr>
      <w:r>
        <w:rPr>
          <w:rFonts w:ascii="TheSerifOffice" w:hAnsi="TheSerifOffice"/>
          <w:sz w:val="20"/>
          <w:szCs w:val="20"/>
        </w:rPr>
        <w:t xml:space="preserve">Vraag 23. Wat is standaard (belangrijkste) epitheliale celtype is een normale bijschildklier? </w:t>
      </w:r>
      <w:r>
        <w:rPr>
          <w:rFonts w:ascii="TheSerifOffice" w:eastAsia="Times New Roman" w:hAnsi="TheSerifOffice" w:cs="Times New Roman"/>
          <w:sz w:val="20"/>
          <w:szCs w:val="20"/>
          <w:lang w:eastAsia="en-US"/>
        </w:rPr>
        <w:t xml:space="preserve">Antwoord: </w:t>
      </w:r>
      <w:r w:rsidR="001E329D">
        <w:rPr>
          <w:rFonts w:ascii="TheSerifOffice" w:eastAsia="Times New Roman" w:hAnsi="TheSerifOffice" w:cs="Times New Roman"/>
          <w:sz w:val="20"/>
          <w:szCs w:val="20"/>
          <w:lang w:eastAsia="en-US"/>
        </w:rPr>
        <w:t xml:space="preserve">hoofcellen (chief </w:t>
      </w:r>
      <w:proofErr w:type="spellStart"/>
      <w:r w:rsidR="001E329D">
        <w:rPr>
          <w:rFonts w:ascii="TheSerifOffice" w:eastAsia="Times New Roman" w:hAnsi="TheSerifOffice" w:cs="Times New Roman"/>
          <w:sz w:val="20"/>
          <w:szCs w:val="20"/>
          <w:lang w:eastAsia="en-US"/>
        </w:rPr>
        <w:t>cells</w:t>
      </w:r>
      <w:proofErr w:type="spellEnd"/>
      <w:r w:rsidR="001E329D">
        <w:rPr>
          <w:rFonts w:ascii="TheSerifOffice" w:eastAsia="Times New Roman" w:hAnsi="TheSerifOffice" w:cs="Times New Roman"/>
          <w:sz w:val="20"/>
          <w:szCs w:val="20"/>
          <w:lang w:eastAsia="en-US"/>
        </w:rPr>
        <w:t xml:space="preserve">) </w:t>
      </w:r>
      <w:bookmarkStart w:id="0" w:name="_GoBack"/>
      <w:bookmarkEnd w:id="0"/>
      <w:r>
        <w:rPr>
          <w:rFonts w:ascii="TheSerifOffice" w:eastAsia="Times New Roman" w:hAnsi="TheSerifOffice" w:cs="Times New Roman"/>
          <w:sz w:val="20"/>
          <w:szCs w:val="20"/>
          <w:lang w:eastAsia="en-US"/>
        </w:rPr>
        <w:t xml:space="preserve"> </w:t>
      </w:r>
    </w:p>
    <w:p w:rsidR="006B6391" w:rsidRPr="006B6391" w:rsidRDefault="006B6391" w:rsidP="00B66164">
      <w:pPr>
        <w:rPr>
          <w:rFonts w:ascii="TheSerifOffice" w:eastAsia="Times New Roman" w:hAnsi="TheSerifOffice" w:cs="Times New Roman"/>
          <w:sz w:val="20"/>
          <w:szCs w:val="20"/>
          <w:lang w:eastAsia="en-US"/>
        </w:rPr>
      </w:pPr>
    </w:p>
    <w:p w:rsidR="006B6391" w:rsidRPr="006B6391" w:rsidRDefault="004F0A26" w:rsidP="00B66164">
      <w:pPr>
        <w:rPr>
          <w:rFonts w:ascii="TheSerifOffice" w:eastAsia="Times New Roman" w:hAnsi="TheSerifOffice" w:cs="Times New Roman"/>
          <w:sz w:val="20"/>
          <w:szCs w:val="20"/>
          <w:lang w:eastAsia="en-US"/>
        </w:rPr>
      </w:pPr>
      <w:r>
        <w:rPr>
          <w:rFonts w:ascii="TheSerifOffice" w:hAnsi="TheSerifOffice"/>
          <w:sz w:val="20"/>
          <w:szCs w:val="20"/>
        </w:rPr>
        <w:t>Vraag 24. Welke niet-epitheliaal celtype komt gewoon ook voor in de bijschildklier?</w:t>
      </w:r>
    </w:p>
    <w:p w:rsidR="006B6391" w:rsidRDefault="004F0A26" w:rsidP="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vetcellen.</w:t>
      </w:r>
    </w:p>
    <w:p w:rsidR="006B6391" w:rsidRDefault="006B6391" w:rsidP="00B66164">
      <w:pPr>
        <w:rPr>
          <w:rFonts w:ascii="TheSansOffice" w:eastAsia="Times New Roman" w:hAnsi="TheSansOffice" w:cs="Times New Roman"/>
          <w:sz w:val="18"/>
          <w:szCs w:val="18"/>
          <w:lang w:eastAsia="en-US"/>
        </w:rPr>
      </w:pPr>
    </w:p>
    <w:p w:rsidR="006B6391" w:rsidRDefault="006B6391" w:rsidP="00B66164">
      <w:pPr>
        <w:rPr>
          <w:rFonts w:ascii="TheSansOffice" w:eastAsia="Times New Roman" w:hAnsi="TheSansOffice" w:cs="Times New Roman"/>
          <w:sz w:val="18"/>
          <w:szCs w:val="18"/>
          <w:lang w:eastAsia="en-US"/>
        </w:rPr>
      </w:pPr>
    </w:p>
    <w:p w:rsidR="004F0A26" w:rsidRDefault="004F0A26" w:rsidP="004F0A26">
      <w:pPr>
        <w:rPr>
          <w:rFonts w:ascii="TheSerifOffice" w:hAnsi="TheSerifOffice"/>
          <w:sz w:val="20"/>
          <w:szCs w:val="20"/>
        </w:rPr>
      </w:pPr>
      <w:r>
        <w:rPr>
          <w:rFonts w:ascii="TheSerifOffice" w:hAnsi="TheSerifOffice"/>
          <w:sz w:val="20"/>
          <w:szCs w:val="20"/>
        </w:rPr>
        <w:t xml:space="preserve">Vraag 25. Wat is histologische benaming voor de aandoening van deze casus? </w:t>
      </w:r>
    </w:p>
    <w:p w:rsidR="006B6391" w:rsidRDefault="004F0A26" w:rsidP="004F0A26">
      <w:pPr>
        <w:rPr>
          <w:rFonts w:ascii="TheSansOffice" w:eastAsia="Times New Roman" w:hAnsi="TheSansOffice" w:cs="Times New Roman"/>
          <w:sz w:val="18"/>
          <w:szCs w:val="18"/>
          <w:lang w:eastAsia="en-US"/>
        </w:rPr>
      </w:pPr>
      <w:r>
        <w:rPr>
          <w:rFonts w:ascii="TheSerifOffice" w:hAnsi="TheSerifOffice"/>
          <w:sz w:val="20"/>
          <w:szCs w:val="20"/>
        </w:rPr>
        <w:t xml:space="preserve">Is de aandoening hormonaal actief? Welke prikkel zou tot de vergroting hebben kunnen leiden? </w:t>
      </w:r>
      <w:r w:rsidR="003D0BE5">
        <w:rPr>
          <w:rFonts w:ascii="TheSerifOffice" w:hAnsi="TheSerifOffice"/>
          <w:sz w:val="20"/>
          <w:szCs w:val="20"/>
        </w:rPr>
        <w:t xml:space="preserve">Wat is het uiteindelijke gevolg van de vergroting? </w:t>
      </w:r>
    </w:p>
    <w:p w:rsidR="006B6391" w:rsidRDefault="004F0A26" w:rsidP="00B66164">
      <w:pPr>
        <w:rPr>
          <w:rFonts w:ascii="TheSansOffice" w:eastAsia="Times New Roman" w:hAnsi="TheSansOffice" w:cs="Times New Roman"/>
          <w:sz w:val="18"/>
          <w:szCs w:val="18"/>
          <w:lang w:eastAsia="en-US"/>
        </w:rPr>
      </w:pPr>
      <w:r>
        <w:rPr>
          <w:rFonts w:ascii="TheSansOffice" w:eastAsia="Times New Roman" w:hAnsi="TheSansOffice" w:cs="Times New Roman"/>
          <w:sz w:val="18"/>
          <w:szCs w:val="18"/>
          <w:lang w:eastAsia="en-US"/>
        </w:rPr>
        <w:t xml:space="preserve">Adenoom (een hyperplasie is ook goed). De aandoening is hormonaal actief; anders was zo’n kleine tumor nooit gevonden! Zie ook de klachten. De prikkel; verhoogde calcium behoefte </w:t>
      </w:r>
      <w:r w:rsidRPr="004F0A26">
        <w:rPr>
          <w:rFonts w:ascii="TheSansOffice" w:eastAsia="Times New Roman" w:hAnsi="TheSansOffice" w:cs="Times New Roman"/>
          <w:sz w:val="18"/>
          <w:szCs w:val="18"/>
          <w:lang w:eastAsia="en-US"/>
        </w:rPr>
        <w:sym w:font="Wingdings" w:char="F0E0"/>
      </w:r>
      <w:r>
        <w:rPr>
          <w:rFonts w:ascii="TheSansOffice" w:eastAsia="Times New Roman" w:hAnsi="TheSansOffice" w:cs="Times New Roman"/>
          <w:sz w:val="18"/>
          <w:szCs w:val="18"/>
          <w:lang w:eastAsia="en-US"/>
        </w:rPr>
        <w:t xml:space="preserve"> meer PTH nodig </w:t>
      </w:r>
      <w:r w:rsidRPr="004F0A26">
        <w:rPr>
          <w:rFonts w:ascii="TheSansOffice" w:eastAsia="Times New Roman" w:hAnsi="TheSansOffice" w:cs="Times New Roman"/>
          <w:sz w:val="18"/>
          <w:szCs w:val="18"/>
          <w:lang w:eastAsia="en-US"/>
        </w:rPr>
        <w:sym w:font="Wingdings" w:char="F0E0"/>
      </w:r>
      <w:r>
        <w:rPr>
          <w:rFonts w:ascii="TheSansOffice" w:eastAsia="Times New Roman" w:hAnsi="TheSansOffice" w:cs="Times New Roman"/>
          <w:sz w:val="18"/>
          <w:szCs w:val="18"/>
          <w:lang w:eastAsia="en-US"/>
        </w:rPr>
        <w:t xml:space="preserve"> groei. </w:t>
      </w:r>
      <w:r w:rsidR="003D0BE5">
        <w:rPr>
          <w:rFonts w:ascii="TheSansOffice" w:eastAsia="Times New Roman" w:hAnsi="TheSansOffice" w:cs="Times New Roman"/>
          <w:sz w:val="18"/>
          <w:szCs w:val="18"/>
          <w:lang w:eastAsia="en-US"/>
        </w:rPr>
        <w:t xml:space="preserve">Uiteindelijke gevolg: </w:t>
      </w:r>
      <w:proofErr w:type="spellStart"/>
      <w:r w:rsidR="003D0BE5">
        <w:rPr>
          <w:rFonts w:ascii="TheSansOffice" w:eastAsia="Times New Roman" w:hAnsi="TheSansOffice" w:cs="Times New Roman"/>
          <w:sz w:val="18"/>
          <w:szCs w:val="18"/>
          <w:lang w:eastAsia="en-US"/>
        </w:rPr>
        <w:t>hypercalciemie</w:t>
      </w:r>
      <w:proofErr w:type="spellEnd"/>
      <w:r w:rsidR="003D0BE5">
        <w:rPr>
          <w:rFonts w:ascii="TheSansOffice" w:eastAsia="Times New Roman" w:hAnsi="TheSansOffice" w:cs="Times New Roman"/>
          <w:sz w:val="18"/>
          <w:szCs w:val="18"/>
          <w:lang w:eastAsia="en-US"/>
        </w:rPr>
        <w:t xml:space="preserve">. </w:t>
      </w:r>
    </w:p>
    <w:p w:rsidR="003D0BE5" w:rsidRDefault="003D0BE5" w:rsidP="00B66164">
      <w:pPr>
        <w:rPr>
          <w:rFonts w:ascii="TheSansOffice" w:eastAsia="Times New Roman" w:hAnsi="TheSansOffice" w:cs="Times New Roman"/>
          <w:sz w:val="18"/>
          <w:szCs w:val="18"/>
          <w:lang w:eastAsia="en-US"/>
        </w:rPr>
      </w:pPr>
    </w:p>
    <w:p w:rsidR="006B6391" w:rsidRDefault="006B6391" w:rsidP="00B66164">
      <w:pPr>
        <w:rPr>
          <w:rFonts w:ascii="TheSansOffice" w:eastAsia="Times New Roman" w:hAnsi="TheSansOffice" w:cs="Times New Roman"/>
          <w:sz w:val="18"/>
          <w:szCs w:val="18"/>
          <w:lang w:eastAsia="en-US"/>
        </w:rPr>
      </w:pPr>
    </w:p>
    <w:p w:rsidR="006B6391" w:rsidRPr="00B66164" w:rsidRDefault="006B6391" w:rsidP="00B66164">
      <w:pPr>
        <w:rPr>
          <w:rFonts w:ascii="TheSansOffice" w:eastAsia="Times New Roman" w:hAnsi="TheSansOffice" w:cs="Times New Roman"/>
          <w:sz w:val="18"/>
          <w:szCs w:val="18"/>
          <w:lang w:eastAsia="en-US"/>
        </w:rPr>
      </w:pPr>
    </w:p>
    <w:sectPr w:rsidR="006B6391" w:rsidRPr="00B66164" w:rsidSect="00AA47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ndale Mono"/>
    <w:panose1 w:val="020B0503040302060204"/>
    <w:charset w:val="00"/>
    <w:family w:val="swiss"/>
    <w:pitch w:val="variable"/>
    <w:sig w:usb0="80000027" w:usb1="00000040" w:usb2="00000000" w:usb3="00000000" w:csb0="00000001" w:csb1="00000000"/>
  </w:font>
  <w:font w:name="TheSerifOffice">
    <w:altName w:val="Andale Mono"/>
    <w:panose1 w:val="02060503040302060204"/>
    <w:charset w:val="00"/>
    <w:family w:val="roman"/>
    <w:pitch w:val="variable"/>
    <w:sig w:usb0="8000002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88"/>
    <w:rsid w:val="000A36E6"/>
    <w:rsid w:val="001E329D"/>
    <w:rsid w:val="001F75C2"/>
    <w:rsid w:val="003D0BE5"/>
    <w:rsid w:val="00476150"/>
    <w:rsid w:val="004F0A26"/>
    <w:rsid w:val="004F2DCA"/>
    <w:rsid w:val="00674A6F"/>
    <w:rsid w:val="006B6391"/>
    <w:rsid w:val="007E356E"/>
    <w:rsid w:val="00995B2B"/>
    <w:rsid w:val="00AA4790"/>
    <w:rsid w:val="00AD1334"/>
    <w:rsid w:val="00B427B0"/>
    <w:rsid w:val="00B66164"/>
    <w:rsid w:val="00C22BDB"/>
    <w:rsid w:val="00DA438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31FFD"/>
  <w14:defaultImageDpi w14:val="300"/>
  <w15:docId w15:val="{5E00382D-7ADF-47C9-BA8B-481DCE15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2B"/>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875</Words>
  <Characters>4817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van Kemenade</dc:creator>
  <cp:lastModifiedBy>Lindsey Oudijk</cp:lastModifiedBy>
  <cp:revision>5</cp:revision>
  <dcterms:created xsi:type="dcterms:W3CDTF">2015-07-29T09:46:00Z</dcterms:created>
  <dcterms:modified xsi:type="dcterms:W3CDTF">2022-01-12T12:58:00Z</dcterms:modified>
</cp:coreProperties>
</file>