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F11" w:rsidRPr="000E28F6" w:rsidRDefault="001C7F11">
      <w:pPr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b/>
          <w:sz w:val="24"/>
          <w:szCs w:val="24"/>
          <w:lang w:val="nl-NL"/>
        </w:rPr>
        <w:t>Deel 1</w:t>
      </w:r>
    </w:p>
    <w:p w:rsidR="001C7F11" w:rsidRPr="000E28F6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>Casus 1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Leeftijd 52 jaar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Breslow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2 mm. 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1C7F11" w:rsidRPr="000E28F6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Beginnen met melanoom ontstaan uit een </w:t>
      </w:r>
      <w:proofErr w:type="spellStart"/>
      <w:r w:rsidRPr="000E28F6">
        <w:rPr>
          <w:rFonts w:ascii="Times New Roman" w:hAnsi="Times New Roman" w:cs="Times New Roman"/>
          <w:sz w:val="24"/>
          <w:szCs w:val="24"/>
          <w:lang w:val="nl-NL"/>
        </w:rPr>
        <w:t>naevus</w:t>
      </w:r>
      <w:proofErr w:type="spellEnd"/>
    </w:p>
    <w:p w:rsidR="001C7F11" w:rsidRPr="000E28F6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>Positieve SN</w:t>
      </w:r>
    </w:p>
    <w:p w:rsidR="001C7F11" w:rsidRPr="000E28F6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1C7F11" w:rsidRPr="000E28F6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>Casus 2:</w:t>
      </w:r>
    </w:p>
    <w:p w:rsidR="001C7F11" w:rsidRPr="00694A68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 xml:space="preserve">Congenitale </w:t>
      </w:r>
      <w:proofErr w:type="spellStart"/>
      <w:r w:rsidRPr="00694A68">
        <w:rPr>
          <w:rFonts w:ascii="Times New Roman" w:hAnsi="Times New Roman" w:cs="Times New Roman"/>
          <w:sz w:val="24"/>
          <w:szCs w:val="24"/>
          <w:lang w:val="nl-NL"/>
        </w:rPr>
        <w:t>naevus</w:t>
      </w:r>
      <w:proofErr w:type="spellEnd"/>
    </w:p>
    <w:p w:rsidR="001C7F11" w:rsidRPr="000E28F6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Paar maanden oud, grote congenitale </w:t>
      </w:r>
      <w:proofErr w:type="spellStart"/>
      <w:r w:rsidRPr="000E28F6">
        <w:rPr>
          <w:rFonts w:ascii="Times New Roman" w:hAnsi="Times New Roman" w:cs="Times New Roman"/>
          <w:sz w:val="24"/>
          <w:szCs w:val="24"/>
          <w:lang w:val="nl-NL"/>
        </w:rPr>
        <w:t>naevus</w:t>
      </w:r>
      <w:proofErr w:type="spellEnd"/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 met multipele </w:t>
      </w:r>
      <w:proofErr w:type="spellStart"/>
      <w:r w:rsidRPr="000E28F6">
        <w:rPr>
          <w:rFonts w:ascii="Times New Roman" w:hAnsi="Times New Roman" w:cs="Times New Roman"/>
          <w:sz w:val="24"/>
          <w:szCs w:val="24"/>
          <w:lang w:val="nl-NL"/>
        </w:rPr>
        <w:t>dermale</w:t>
      </w:r>
      <w:proofErr w:type="spellEnd"/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sz w:val="24"/>
          <w:szCs w:val="24"/>
          <w:lang w:val="nl-NL"/>
        </w:rPr>
        <w:t>nodi</w:t>
      </w:r>
      <w:proofErr w:type="spellEnd"/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In de SNP analyse werden overeenkomstige en verschillende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imbalances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gezien tussen de verschillende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laesies.Er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werd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imbalance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gevonden voor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1: T2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3: T1/T4/T5 en voor T3 op het andere allel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5: T2/T4 en voor T5 op het andere allel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6: T1/T2/T5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7: T1/T2/T4 en voor T3 op het andere allel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9: T1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10: T1/T2/T4 en voor T3/T5 op het andere allel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11: T1 en voor T5 op het andere allel (op basis van 1 SNP)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13: T2/T5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15: T2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16: T4 en voor T5 op het andere allel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chromosoom 17: T2/T5 en voor T4 op het andere allel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Kwaliteit van de NGS analyse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Aantal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amplicons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met een lage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coverage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(&lt;100x) waardoor mutaties gemist kunnen zijn: 59 (T1), 55 (T2), 64 (T3), 61 (T4) en 54 (T5) van de 1015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amplicons</w:t>
      </w:r>
      <w:proofErr w:type="spellEnd"/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Uitslag moleculair onderzoek van alle tumorsamples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Mutatie(s) gevonden in genen van interesse: NRAS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exon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3: c.182A&gt;G; p.Q61R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Geen mutaties gevonden in genen van interesse: BRAF, HRAS, KRAS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Mutatie(s) gevonden in overige genen: geen</w:t>
      </w:r>
    </w:p>
    <w:p w:rsidR="001C7F11" w:rsidRPr="000E28F6" w:rsidRDefault="001C7F11" w:rsidP="001C7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1C7F11" w:rsidRPr="000E28F6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>Casus 3</w:t>
      </w:r>
    </w:p>
    <w:p w:rsidR="001C7F11" w:rsidRPr="00694A68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>Vrouw 42 jaar</w:t>
      </w:r>
    </w:p>
    <w:p w:rsidR="001C7F11" w:rsidRPr="000E28F6" w:rsidRDefault="001C7F11">
      <w:pPr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Huidexcisie onderbeen rechts: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clonale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melanocytaire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naevus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/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deep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penetrating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naevus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.</w:t>
      </w:r>
    </w:p>
    <w:p w:rsidR="001C7F11" w:rsidRPr="000E28F6" w:rsidRDefault="001C7F11">
      <w:pPr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1C7F11" w:rsidRPr="000E28F6" w:rsidRDefault="001C7F11">
      <w:pPr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lastRenderedPageBreak/>
        <w:t>Casus 4</w:t>
      </w:r>
    </w:p>
    <w:p w:rsidR="00F749AA" w:rsidRPr="000E28F6" w:rsidRDefault="00F749AA">
      <w:pPr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Vrouw 18 jaar</w:t>
      </w:r>
    </w:p>
    <w:p w:rsidR="001C7F11" w:rsidRPr="000E28F6" w:rsidRDefault="00F749A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Huidexcisie bovenarm rechts: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deep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penetrating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naevus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. Snijvlakken vrij.</w:t>
      </w:r>
    </w:p>
    <w:p w:rsidR="00F749AA" w:rsidRDefault="00F749AA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E28F6" w:rsidRPr="00694A68" w:rsidRDefault="000E28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>Casus 5</w:t>
      </w:r>
    </w:p>
    <w:p w:rsidR="00523DAE" w:rsidRPr="00694A68" w:rsidRDefault="00523DA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 xml:space="preserve">Vrouw 34 jaar. </w:t>
      </w:r>
      <w:proofErr w:type="spellStart"/>
      <w:r w:rsidRPr="00694A68">
        <w:rPr>
          <w:rFonts w:ascii="Times New Roman" w:hAnsi="Times New Roman" w:cs="Times New Roman"/>
          <w:sz w:val="24"/>
          <w:szCs w:val="24"/>
          <w:lang w:val="nl-NL"/>
        </w:rPr>
        <w:t>Fibroma</w:t>
      </w:r>
      <w:proofErr w:type="spellEnd"/>
      <w:r w:rsidRPr="00694A68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694A68">
        <w:rPr>
          <w:rFonts w:ascii="Times New Roman" w:hAnsi="Times New Roman" w:cs="Times New Roman"/>
          <w:sz w:val="24"/>
          <w:szCs w:val="24"/>
          <w:lang w:val="nl-NL"/>
        </w:rPr>
        <w:t>molle</w:t>
      </w:r>
      <w:proofErr w:type="spellEnd"/>
      <w:r w:rsidRPr="00694A68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523DAE" w:rsidRDefault="00523DA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 xml:space="preserve">Huidexcisie rug: BAP1-geactiveerd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melanocytoom</w:t>
      </w:r>
      <w:proofErr w:type="spellEnd"/>
      <w:r>
        <w:rPr>
          <w:rFonts w:ascii="Times New Roman" w:hAnsi="Times New Roman" w:cs="Times New Roman"/>
          <w:kern w:val="0"/>
          <w:lang w:val="nl-NL"/>
        </w:rPr>
        <w:t>/</w:t>
      </w:r>
      <w:proofErr w:type="spellStart"/>
      <w:r>
        <w:rPr>
          <w:rFonts w:ascii="Times New Roman" w:hAnsi="Times New Roman" w:cs="Times New Roman"/>
          <w:kern w:val="0"/>
          <w:lang w:val="nl-NL"/>
        </w:rPr>
        <w:t>naevus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. Snijranden niet vrij . Zie microscopie voor overwegingen. </w:t>
      </w:r>
    </w:p>
    <w:p w:rsidR="001C7F11" w:rsidRPr="00523DAE" w:rsidRDefault="000E28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523DAE">
        <w:rPr>
          <w:rFonts w:ascii="Times New Roman" w:hAnsi="Times New Roman" w:cs="Times New Roman"/>
          <w:sz w:val="24"/>
          <w:szCs w:val="24"/>
          <w:lang w:val="nl-NL"/>
        </w:rPr>
        <w:t>Casus 6</w:t>
      </w:r>
    </w:p>
    <w:p w:rsidR="00523DAE" w:rsidRDefault="00523DA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>Vrouw 45 jaar</w:t>
      </w:r>
    </w:p>
    <w:p w:rsidR="00523DAE" w:rsidRDefault="00523DA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 xml:space="preserve">Huidexcisie bil rechts (centraal in psoriasis plaque): blue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naevus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. Snijranden vrij. </w:t>
      </w:r>
    </w:p>
    <w:p w:rsidR="00523DAE" w:rsidRDefault="00523DAE">
      <w:pPr>
        <w:rPr>
          <w:rFonts w:ascii="Times New Roman" w:hAnsi="Times New Roman" w:cs="Times New Roman"/>
          <w:kern w:val="0"/>
          <w:lang w:val="nl-NL"/>
        </w:rPr>
      </w:pPr>
    </w:p>
    <w:p w:rsidR="00523DAE" w:rsidRPr="00694A68" w:rsidRDefault="00523DA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>Casus 7</w:t>
      </w:r>
    </w:p>
    <w:p w:rsidR="00523DAE" w:rsidRDefault="00523DAE" w:rsidP="0052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>Vrouw 14 jaar</w:t>
      </w:r>
    </w:p>
    <w:p w:rsidR="00523DAE" w:rsidRDefault="00523DAE" w:rsidP="00523DA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 xml:space="preserve">Huidexcisie voet rechts: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celrijke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blauwe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naevus</w:t>
      </w:r>
      <w:proofErr w:type="spellEnd"/>
      <w:r>
        <w:rPr>
          <w:rFonts w:ascii="Times New Roman" w:hAnsi="Times New Roman" w:cs="Times New Roman"/>
          <w:kern w:val="0"/>
          <w:lang w:val="nl-NL"/>
        </w:rPr>
        <w:t>, reikend tot in het zijsnijvlak.</w:t>
      </w:r>
    </w:p>
    <w:p w:rsidR="00523DAE" w:rsidRDefault="00523DAE" w:rsidP="0052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proofErr w:type="spellStart"/>
      <w:r w:rsidRPr="00523DAE">
        <w:rPr>
          <w:rFonts w:ascii="Times New Roman" w:hAnsi="Times New Roman" w:cs="Times New Roman"/>
          <w:kern w:val="0"/>
        </w:rPr>
        <w:t>Mutatie</w:t>
      </w:r>
      <w:proofErr w:type="spellEnd"/>
      <w:r w:rsidRPr="00523DAE">
        <w:rPr>
          <w:rFonts w:ascii="Times New Roman" w:hAnsi="Times New Roman" w:cs="Times New Roman"/>
          <w:kern w:val="0"/>
        </w:rPr>
        <w:t xml:space="preserve"> in GNAQ (NM_002072.4) exon 5: c.626A&gt;T; p.Q209L, variant </w:t>
      </w:r>
      <w:proofErr w:type="spellStart"/>
      <w:r w:rsidRPr="00523DAE">
        <w:rPr>
          <w:rFonts w:ascii="Times New Roman" w:hAnsi="Times New Roman" w:cs="Times New Roman"/>
          <w:kern w:val="0"/>
        </w:rPr>
        <w:t>allel</w:t>
      </w:r>
      <w:proofErr w:type="spellEnd"/>
      <w:r w:rsidRPr="00523DAE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523DAE">
        <w:rPr>
          <w:rFonts w:ascii="Times New Roman" w:hAnsi="Times New Roman" w:cs="Times New Roman"/>
          <w:kern w:val="0"/>
        </w:rPr>
        <w:t>frequentie</w:t>
      </w:r>
      <w:proofErr w:type="spellEnd"/>
      <w:r w:rsidRPr="00523DAE">
        <w:rPr>
          <w:rFonts w:ascii="Times New Roman" w:hAnsi="Times New Roman" w:cs="Times New Roman"/>
          <w:kern w:val="0"/>
        </w:rPr>
        <w:t>: 51%.</w:t>
      </w:r>
    </w:p>
    <w:p w:rsidR="00523DAE" w:rsidRPr="00523DAE" w:rsidRDefault="00523DAE" w:rsidP="00523D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nl-NL"/>
        </w:rPr>
      </w:pPr>
      <w:r w:rsidRPr="00523DAE">
        <w:rPr>
          <w:rFonts w:ascii="Times New Roman" w:hAnsi="Times New Roman" w:cs="Times New Roman"/>
          <w:kern w:val="0"/>
          <w:lang w:val="nl-NL"/>
        </w:rPr>
        <w:t>Verder geen chromosomale veranderingen of mutaties</w:t>
      </w:r>
    </w:p>
    <w:p w:rsidR="00523DAE" w:rsidRPr="00523DAE" w:rsidRDefault="00523DAE" w:rsidP="00523DAE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E28F6" w:rsidRPr="002648EE" w:rsidRDefault="000E28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2648EE">
        <w:rPr>
          <w:rFonts w:ascii="Times New Roman" w:hAnsi="Times New Roman" w:cs="Times New Roman"/>
          <w:sz w:val="24"/>
          <w:szCs w:val="24"/>
          <w:lang w:val="nl-NL"/>
        </w:rPr>
        <w:t>Casus 8 (ALK)</w:t>
      </w:r>
    </w:p>
    <w:p w:rsidR="002648EE" w:rsidRDefault="002648E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>Meisje 3 jaar. Inmiddels 7 jaar follow up zonder meta of recidief</w:t>
      </w:r>
    </w:p>
    <w:p w:rsidR="002648EE" w:rsidRDefault="002648E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 xml:space="preserve">Huidexcisie onderarm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ulnaire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zijde rechts: samengestelde (overwegend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dermale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)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Spitz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naevus</w:t>
      </w:r>
      <w:proofErr w:type="spellEnd"/>
      <w:r>
        <w:rPr>
          <w:rFonts w:ascii="Times New Roman" w:hAnsi="Times New Roman" w:cs="Times New Roman"/>
          <w:kern w:val="0"/>
          <w:lang w:val="nl-NL"/>
        </w:rPr>
        <w:t>. Geen aanwijzingen voor maligniteit. De snijvlakken zijn vrij van de laesie.</w:t>
      </w:r>
    </w:p>
    <w:p w:rsidR="002648EE" w:rsidRDefault="002648EE">
      <w:pPr>
        <w:rPr>
          <w:rFonts w:ascii="Times New Roman" w:hAnsi="Times New Roman" w:cs="Times New Roman"/>
          <w:kern w:val="0"/>
          <w:lang w:val="nl-NL"/>
        </w:rPr>
      </w:pPr>
    </w:p>
    <w:p w:rsidR="000E28F6" w:rsidRDefault="000E28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2648EE">
        <w:rPr>
          <w:rFonts w:ascii="Times New Roman" w:hAnsi="Times New Roman" w:cs="Times New Roman"/>
          <w:sz w:val="24"/>
          <w:szCs w:val="24"/>
          <w:lang w:val="nl-NL"/>
        </w:rPr>
        <w:t>Casus 9</w:t>
      </w:r>
    </w:p>
    <w:p w:rsidR="002648EE" w:rsidRDefault="002648E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>Man 27 jaar</w:t>
      </w:r>
    </w:p>
    <w:p w:rsidR="002648EE" w:rsidRDefault="002648E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 xml:space="preserve">Huidexcisie borst: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Spitz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naevus</w:t>
      </w:r>
      <w:proofErr w:type="spellEnd"/>
      <w:r>
        <w:rPr>
          <w:rFonts w:ascii="Times New Roman" w:hAnsi="Times New Roman" w:cs="Times New Roman"/>
          <w:kern w:val="0"/>
          <w:lang w:val="nl-NL"/>
        </w:rPr>
        <w:t>. Snijranden niet vrij.</w:t>
      </w:r>
    </w:p>
    <w:p w:rsidR="002648EE" w:rsidRDefault="002648EE">
      <w:pPr>
        <w:rPr>
          <w:rFonts w:ascii="Times New Roman" w:hAnsi="Times New Roman" w:cs="Times New Roman"/>
          <w:sz w:val="24"/>
          <w:szCs w:val="24"/>
          <w:lang w:val="nl-NL"/>
        </w:rPr>
      </w:pPr>
      <w:proofErr w:type="spellStart"/>
      <w:r>
        <w:rPr>
          <w:rFonts w:ascii="Times New Roman" w:hAnsi="Times New Roman" w:cs="Times New Roman"/>
          <w:kern w:val="0"/>
          <w:lang w:val="nl-NL"/>
        </w:rPr>
        <w:t>Pantrk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mooi</w:t>
      </w:r>
    </w:p>
    <w:p w:rsidR="002648EE" w:rsidRDefault="002648EE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E844EA" w:rsidRDefault="00E844EA" w:rsidP="00E844E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Casus 10</w:t>
      </w:r>
    </w:p>
    <w:p w:rsidR="00E844EA" w:rsidRPr="00E844EA" w:rsidRDefault="00E844EA" w:rsidP="00E844E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Meisje 13 jaar</w:t>
      </w:r>
    </w:p>
    <w:p w:rsidR="00E844EA" w:rsidRPr="002648EE" w:rsidRDefault="00E844EA" w:rsidP="00E844EA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lastRenderedPageBreak/>
        <w:t xml:space="preserve">huidexcisie voetzool links (ongemarkeerd): beeld ons inziens best passend bij een samengestelde melanocytaire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acrale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naevus</w:t>
      </w:r>
      <w:proofErr w:type="spellEnd"/>
      <w:r>
        <w:rPr>
          <w:rFonts w:ascii="Times New Roman" w:hAnsi="Times New Roman" w:cs="Times New Roman"/>
          <w:kern w:val="0"/>
          <w:lang w:val="nl-NL"/>
        </w:rPr>
        <w:t>. Kapjes vrij. Laesie reikt tot vlakbij maar net niet in de zijsnijvlakken. De casus zal nog worden besproken in het Rotterdamse melanomenpanel.</w:t>
      </w:r>
    </w:p>
    <w:p w:rsidR="00E844EA" w:rsidRPr="002648EE" w:rsidRDefault="00E844EA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0E28F6" w:rsidRPr="00694A68" w:rsidRDefault="00E844E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>Casus 11</w:t>
      </w:r>
    </w:p>
    <w:p w:rsidR="002648EE" w:rsidRDefault="002648EE">
      <w:pPr>
        <w:rPr>
          <w:rFonts w:ascii="Times New Roman" w:hAnsi="Times New Roman" w:cs="Times New Roman"/>
          <w:kern w:val="0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 xml:space="preserve">Meisje 4 jaar. Openen via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Sympathy</w:t>
      </w:r>
      <w:proofErr w:type="spellEnd"/>
    </w:p>
    <w:p w:rsidR="000E28F6" w:rsidRPr="002648EE" w:rsidRDefault="002648EE">
      <w:pPr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kern w:val="0"/>
          <w:lang w:val="nl-NL"/>
        </w:rPr>
        <w:t xml:space="preserve">Huidexcisie lumbaal paramediaan: gepigmenteerd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epithelioid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melanocytoom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lang w:val="nl-NL"/>
        </w:rPr>
        <w:t>Snijvranden</w:t>
      </w:r>
      <w:proofErr w:type="spellEnd"/>
      <w:r>
        <w:rPr>
          <w:rFonts w:ascii="Times New Roman" w:hAnsi="Times New Roman" w:cs="Times New Roman"/>
          <w:kern w:val="0"/>
          <w:lang w:val="nl-NL"/>
        </w:rPr>
        <w:t xml:space="preserve"> vrij.</w:t>
      </w:r>
    </w:p>
    <w:p w:rsidR="000E28F6" w:rsidRPr="00694A68" w:rsidRDefault="000E28F6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>Casus 12</w:t>
      </w:r>
    </w:p>
    <w:p w:rsidR="00F749AA" w:rsidRPr="00694A68" w:rsidRDefault="00F749AA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 xml:space="preserve">vulvaire </w:t>
      </w:r>
      <w:proofErr w:type="spellStart"/>
      <w:r w:rsidRPr="00694A68">
        <w:rPr>
          <w:rFonts w:ascii="Times New Roman" w:hAnsi="Times New Roman" w:cs="Times New Roman"/>
          <w:sz w:val="24"/>
          <w:szCs w:val="24"/>
          <w:lang w:val="nl-NL"/>
        </w:rPr>
        <w:t>naevus</w:t>
      </w:r>
      <w:proofErr w:type="spellEnd"/>
    </w:p>
    <w:p w:rsidR="001C7F11" w:rsidRPr="00694A68" w:rsidRDefault="001C7F11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D34CC5" w:rsidRPr="00694A68" w:rsidRDefault="00E5431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694A68">
        <w:rPr>
          <w:rFonts w:ascii="Times New Roman" w:hAnsi="Times New Roman" w:cs="Times New Roman"/>
          <w:sz w:val="24"/>
          <w:szCs w:val="24"/>
          <w:lang w:val="nl-NL"/>
        </w:rPr>
        <w:t>Deel 2</w:t>
      </w:r>
    </w:p>
    <w:p w:rsidR="0095091E" w:rsidRPr="000E28F6" w:rsidRDefault="0095091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>Casus 1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Man 73 jaar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Huidexcisie flank links: superficieel spreidend melanoom en drie (micro)satellieten, waarvan een grenzend aan het dorsale snijvlak.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Breslowdikte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bedraagt 5 mm. Geen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vaso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-invasieve of perineurale groei.</w:t>
      </w:r>
    </w:p>
    <w:p w:rsidR="0095091E" w:rsidRPr="000E28F6" w:rsidRDefault="0095091E">
      <w:pPr>
        <w:rPr>
          <w:rFonts w:ascii="Times New Roman" w:hAnsi="Times New Roman" w:cs="Times New Roman"/>
          <w:sz w:val="24"/>
          <w:szCs w:val="24"/>
          <w:lang w:val="nl-NL"/>
        </w:rPr>
      </w:pPr>
    </w:p>
    <w:p w:rsidR="0095091E" w:rsidRPr="000E28F6" w:rsidRDefault="0095091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Casus 2 </w:t>
      </w:r>
    </w:p>
    <w:p w:rsidR="0095091E" w:rsidRPr="000E28F6" w:rsidRDefault="0095091E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Man 53 jaar 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Huidexcisie rug midden links: nodulair melanoom met een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Breslowdikte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van 2,3 mm. Ulceratie aanwezig. Geen satellieten, geen regressie, geen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angioinvasie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. Snijvlakken vrij. 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Aanvulling (10-03-2022): Uitslag moleculair onderzoek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Mutatie(s) gevonden in genen van interesse: NRAS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exon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3: c.182A&gt;G; p.Q61R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Geen mutaties gevonden in genen van interesse: BRAF, KIT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Mutatie(s) gevonden in overige genen: TERT promotor: C250T, TP53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exon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7: c.722C&gt;T; p.S241F</w:t>
      </w: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864128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sz w:val="24"/>
          <w:szCs w:val="24"/>
          <w:lang w:val="nl-NL"/>
        </w:rPr>
        <w:t xml:space="preserve">Casus 3 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Leeftijd 61 jaar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Breslow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0,8 mm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Voorbeeld regressie</w:t>
      </w: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Casus 4</w:t>
      </w:r>
    </w:p>
    <w:p w:rsidR="0095091E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Man 51 jaar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lastRenderedPageBreak/>
        <w:t xml:space="preserve">Huidexcisie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digitus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2 ventraal teen rechts: lastig te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classificieren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melanocytaire proliferatie, gelet op het moleculair onderzoek met uitgebreide chromosomale instabiliteit, best te beschouwen als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acraal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melanoom.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Breslowdikte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0,5 mm. Geen ulceratie. Geen satellieten. Snijranden niet vrij van in situ component. </w:t>
      </w: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Uitslag moleculair onderzoek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Geen mutaties gevonden in genen van interesse: BRAF, HRAS, KRAS, NRAS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Mutatie(s)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gev</w:t>
      </w:r>
      <w:r w:rsidR="00694A68">
        <w:rPr>
          <w:rFonts w:ascii="Times New Roman" w:hAnsi="Times New Roman" w:cs="Times New Roman"/>
          <w:kern w:val="0"/>
          <w:sz w:val="24"/>
          <w:szCs w:val="24"/>
          <w:lang w:val="nl-NL"/>
        </w:rPr>
        <w:t>r</w:t>
      </w: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onden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in overige genen: geen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Overige afwijkingen: aanwezigheid van een amplificatie van CCND1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Copy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number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afwijkingen: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Imbalance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/ verlies (geen zeker onderscheid mogelijk): chromosoom 7, 8p, 9p, 11q, 16q, 18q, 19p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Casus 5 (DD PCC)</w:t>
      </w: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Man 72 jaar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Huidexcisie kruin rechts volgens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Breuninger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(eerste ronde): nodulair/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spoelcellig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melanoom. Er is ulceratie.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Breslow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-dikte tenminste 6 mm. Geen perineurale groei. Het melanoom groeit in ieder geval in de vaatwand, en er is verdenking op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angioinvasie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uitbreiding. Snijranden vrij*</w:t>
      </w: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95091E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Casus 6 </w:t>
      </w:r>
    </w:p>
    <w:p w:rsidR="00864128" w:rsidRPr="000E28F6" w:rsidRDefault="00864128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Vrouw 50 jaar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huid re-excisie mediale zijde voet: lokalisatie melanoom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danwel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clearcell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sarcoom reikend in de 3 en 9 uurs zijsnijvlakken en in het basale snijvlak. De 12 en 6 uurs zijsnijvlak zijn vrij (met de hechting op 12 uur). 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Aanvullend moleculair onderzoek volgt; hiervan ontvangt u verslag. </w:t>
      </w: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864128" w:rsidP="00864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Aanvulling d.d. 17-12-2018 (JDA): bij aanvullend moleculair onderzoek wordt een EWSR1 breuk gevonden, dit past bij een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clearcell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sarcoom. </w:t>
      </w:r>
    </w:p>
    <w:p w:rsidR="0095091E" w:rsidRPr="000E28F6" w:rsidRDefault="009509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864128" w:rsidRPr="000E28F6" w:rsidRDefault="003407D1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Casus 7</w:t>
      </w:r>
    </w:p>
    <w:p w:rsidR="003407D1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72 jaar rechter wenkbrauw man</w:t>
      </w:r>
    </w:p>
    <w:p w:rsidR="00E5431E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Nu 6 jaar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followup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zonder recidief of meta. Wel veel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BCCs</w:t>
      </w:r>
      <w:proofErr w:type="spellEnd"/>
    </w:p>
    <w:p w:rsidR="003407D1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Desmoplastisch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melanoom</w:t>
      </w:r>
    </w:p>
    <w:p w:rsidR="00E5431E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E5431E" w:rsidRPr="000E28F6" w:rsidRDefault="00E5431E" w:rsidP="00E5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excisie van huid en subcutis ter hoogte van de rechter wenkbrauw: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lentigo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maligna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in het centrale gebied. De zijresectieranden zijn hiervan vrij. In de dermis en subcutis wordt in het centrum littekenachtige fibrose gevonden, waarbij ik een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desmoplastisch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melanoom niet met zekerheid kan uitsluiten. Derhalve volgt een S-100 kleuring op dit gebied (inclusief bodemresectievlak). Aanvullend bericht volgt.</w:t>
      </w:r>
    </w:p>
    <w:p w:rsidR="00E5431E" w:rsidRPr="000E28F6" w:rsidRDefault="00E5431E" w:rsidP="00E5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Aanvulling 01-04-2016: met S-100 uitgebreide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spoelcellige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proliferatie in het centrum van de afwijking, dus onder de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lentigo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maligna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in de dermis en subcutis, inclusief het apart afgenomen bodemresectievlak, passend bij een DESMOPLASTISCH MELANOOM ter plaatse.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Melan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-A en HMB negatief.</w:t>
      </w:r>
    </w:p>
    <w:p w:rsidR="00E5431E" w:rsidRPr="000E28F6" w:rsidRDefault="00E5431E" w:rsidP="00E5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lastRenderedPageBreak/>
        <w:t>Breslow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derhalve &gt; 4mm. Geen ulceratie. Geen microsatellieten. Geen aantoonbare angio-invasie. Geringe ingroei in zenuwtakjes.</w:t>
      </w:r>
    </w:p>
    <w:p w:rsidR="00E5431E" w:rsidRPr="000E28F6" w:rsidRDefault="00E5431E" w:rsidP="00E5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Dus: bodem niet vrij. pT4a.</w:t>
      </w:r>
    </w:p>
    <w:p w:rsidR="00E5431E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3407D1" w:rsidRPr="000E28F6" w:rsidRDefault="003407D1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Casus 8</w:t>
      </w:r>
    </w:p>
    <w:p w:rsidR="003407D1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Digitus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4, 69  jaar vrouw</w:t>
      </w:r>
    </w:p>
    <w:p w:rsidR="003407D1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Huidexcisie teen links: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melanoma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-in-situ. Enkele </w:t>
      </w:r>
      <w:proofErr w:type="spellStart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>laesionale</w:t>
      </w:r>
      <w:proofErr w:type="spellEnd"/>
      <w:r w:rsidRPr="000E28F6"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 cellen reiken tot in het 3 uurs resectievlak.</w:t>
      </w:r>
    </w:p>
    <w:p w:rsidR="00E5431E" w:rsidRPr="000E28F6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E5431E" w:rsidRDefault="00E5431E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bookmarkStart w:id="0" w:name="_GoBack"/>
      <w:bookmarkEnd w:id="0"/>
    </w:p>
    <w:p w:rsidR="00E844EA" w:rsidRP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kern w:val="0"/>
          <w:sz w:val="24"/>
          <w:szCs w:val="24"/>
          <w:lang w:val="nl-NL"/>
        </w:rPr>
      </w:pPr>
      <w:r w:rsidRPr="00E844EA">
        <w:rPr>
          <w:rFonts w:ascii="Times New Roman" w:hAnsi="Times New Roman" w:cs="Times New Roman"/>
          <w:i/>
          <w:kern w:val="0"/>
          <w:sz w:val="24"/>
          <w:szCs w:val="24"/>
          <w:lang w:val="nl-NL"/>
        </w:rPr>
        <w:t xml:space="preserve">Melanomenpanel </w:t>
      </w:r>
    </w:p>
    <w:p w:rsid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In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nl-NL"/>
        </w:rPr>
        <w:t>sympathy</w:t>
      </w:r>
      <w:proofErr w:type="spellEnd"/>
    </w:p>
    <w:p w:rsid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H22-4436 – iets er tussen in </w:t>
      </w:r>
    </w:p>
    <w:p w:rsid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>
        <w:rPr>
          <w:rFonts w:ascii="Times New Roman" w:hAnsi="Times New Roman" w:cs="Times New Roman"/>
          <w:kern w:val="0"/>
          <w:sz w:val="24"/>
          <w:szCs w:val="24"/>
          <w:lang w:val="nl-NL"/>
        </w:rPr>
        <w:t xml:space="preserve">H22-9140 </w:t>
      </w:r>
    </w:p>
    <w:p w:rsid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>
        <w:rPr>
          <w:rFonts w:ascii="Times New Roman" w:hAnsi="Times New Roman" w:cs="Times New Roman"/>
          <w:kern w:val="0"/>
          <w:sz w:val="24"/>
          <w:szCs w:val="24"/>
          <w:lang w:val="nl-NL"/>
        </w:rPr>
        <w:t>H22-13733 - PEM</w:t>
      </w:r>
    </w:p>
    <w:p w:rsid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  <w:r>
        <w:rPr>
          <w:rFonts w:ascii="Times New Roman" w:hAnsi="Times New Roman" w:cs="Times New Roman"/>
          <w:kern w:val="0"/>
          <w:sz w:val="24"/>
          <w:szCs w:val="24"/>
          <w:lang w:val="nl-NL"/>
        </w:rPr>
        <w:t>Casus 1 - 61 jaar onderarm (7 jaar later metastase)</w:t>
      </w:r>
    </w:p>
    <w:p w:rsidR="00E844EA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p w:rsidR="00E844EA" w:rsidRPr="000E28F6" w:rsidRDefault="00E844EA" w:rsidP="009509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val="nl-NL"/>
        </w:rPr>
      </w:pPr>
    </w:p>
    <w:sectPr w:rsidR="00E844EA" w:rsidRPr="000E2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1E"/>
    <w:rsid w:val="000E28F6"/>
    <w:rsid w:val="001C7F11"/>
    <w:rsid w:val="002648EE"/>
    <w:rsid w:val="002C7551"/>
    <w:rsid w:val="003407D1"/>
    <w:rsid w:val="00523DAE"/>
    <w:rsid w:val="00694A68"/>
    <w:rsid w:val="00864128"/>
    <w:rsid w:val="0095091E"/>
    <w:rsid w:val="00A15E00"/>
    <w:rsid w:val="00D34CC5"/>
    <w:rsid w:val="00E5431E"/>
    <w:rsid w:val="00E844EA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A501"/>
  <w15:docId w15:val="{582A0EF0-3313-4397-ADE2-9CF20D1A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142\AppData\Local\Temp\Templafy\WordVsto\3bktnpj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D544-A5A6-4514-8CDB-46EEDCDCC460}">
  <ds:schemaRefs/>
</ds:datastoreItem>
</file>

<file path=customXml/itemProps2.xml><?xml version="1.0" encoding="utf-8"?>
<ds:datastoreItem xmlns:ds="http://schemas.openxmlformats.org/officeDocument/2006/customXml" ds:itemID="{4964C7DC-7DA6-4285-8147-84D827CEBBDE}">
  <ds:schemaRefs/>
</ds:datastoreItem>
</file>

<file path=customXml/itemProps3.xml><?xml version="1.0" encoding="utf-8"?>
<ds:datastoreItem xmlns:ds="http://schemas.openxmlformats.org/officeDocument/2006/customXml" ds:itemID="{E380DFB3-EA86-414C-945A-FF7DB506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3bktnpjj.dotx</Template>
  <TotalTime>7</TotalTime>
  <Pages>5</Pages>
  <Words>923</Words>
  <Characters>5266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A.L. Mooyaart</dc:creator>
  <cp:lastModifiedBy>Antien Mooyaart</cp:lastModifiedBy>
  <cp:revision>2</cp:revision>
  <dcterms:created xsi:type="dcterms:W3CDTF">2022-07-29T15:09:00Z</dcterms:created>
  <dcterms:modified xsi:type="dcterms:W3CDTF">2022-07-29T15:09:00Z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erasmusmc</vt:lpwstr>
  </property>
  <property fmtid="{D5CDD505-2E9C-101B-9397-08002B2CF9AE}" pid="3" name="TemplafyTemplateId">
    <vt:lpwstr>637841469455294394</vt:lpwstr>
  </property>
  <property fmtid="{D5CDD505-2E9C-101B-9397-08002B2CF9AE}" pid="4" name="TemplafyUserProfileId">
    <vt:lpwstr>637753467691742589</vt:lpwstr>
  </property>
  <property fmtid="{D5CDD505-2E9C-101B-9397-08002B2CF9AE}" pid="5" name="TemplafyFromBlank">
    <vt:bool>true</vt:bool>
  </property>
</Properties>
</file>